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90790" w14:textId="69C5AF83" w:rsidR="00E43B6F" w:rsidRPr="009538F9" w:rsidRDefault="0034521B" w:rsidP="00BF140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Závěrečný účet</w:t>
      </w:r>
      <w:r w:rsidR="00A41EA4" w:rsidRPr="009538F9">
        <w:rPr>
          <w:rFonts w:ascii="Times New Roman" w:hAnsi="Times New Roman" w:cs="Times New Roman"/>
          <w:b/>
          <w:sz w:val="28"/>
        </w:rPr>
        <w:t xml:space="preserve"> obce Vesce za</w:t>
      </w:r>
      <w:r w:rsidR="00265920">
        <w:rPr>
          <w:rFonts w:ascii="Times New Roman" w:hAnsi="Times New Roman" w:cs="Times New Roman"/>
          <w:b/>
          <w:sz w:val="28"/>
        </w:rPr>
        <w:t xml:space="preserve"> rok </w:t>
      </w:r>
      <w:r w:rsidR="00A41EA4" w:rsidRPr="009538F9">
        <w:rPr>
          <w:rFonts w:ascii="Times New Roman" w:hAnsi="Times New Roman" w:cs="Times New Roman"/>
          <w:b/>
          <w:sz w:val="28"/>
        </w:rPr>
        <w:t>20</w:t>
      </w:r>
      <w:r w:rsidR="004F4EB8">
        <w:rPr>
          <w:rFonts w:ascii="Times New Roman" w:hAnsi="Times New Roman" w:cs="Times New Roman"/>
          <w:b/>
          <w:sz w:val="28"/>
        </w:rPr>
        <w:t>2</w:t>
      </w:r>
      <w:r w:rsidR="0024749B">
        <w:rPr>
          <w:rFonts w:ascii="Times New Roman" w:hAnsi="Times New Roman" w:cs="Times New Roman"/>
          <w:b/>
          <w:sz w:val="28"/>
        </w:rPr>
        <w:t>3</w:t>
      </w:r>
    </w:p>
    <w:p w14:paraId="1DE40FB5" w14:textId="77777777" w:rsidR="00A41EA4" w:rsidRP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Obecné údaje</w:t>
      </w:r>
    </w:p>
    <w:p w14:paraId="513B57E9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</w:t>
      </w:r>
      <w:r w:rsidR="00BF1401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je podle zákona č. 128/2000 Sb., v platném znění, základním územně samosprávným celkem s právní subjektivitou a vlastním majetkem.</w:t>
      </w:r>
    </w:p>
    <w:p w14:paraId="6CA87895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 je samostatnou účetní jednotkou, vede podvojné účetnictví v souladu se zákonem o účetnictví 563/1991 Sb. </w:t>
      </w:r>
      <w:r w:rsidR="003530FB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platném znění, vyhláškou č. 410/2009 Sb., kterou se provádějí některá ustanovení zákona č. 563/1991 Sb. A Českými účetními standardy pro územně samosprávné celky v platném znění.</w:t>
      </w:r>
    </w:p>
    <w:p w14:paraId="1626DE66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Příjmy a výdaje jsou sledovány odděleně v povinném členění podle vyhlášky MF č. 323/2002 Sb., o rozpočtové skladbě, ve znění pozdějších předpisů</w:t>
      </w:r>
    </w:p>
    <w:p w14:paraId="6C2EA2AE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neprovozuje hospodářskou činnost a nemá zřízené žádné příspěvkové organizace</w:t>
      </w:r>
    </w:p>
    <w:p w14:paraId="5423CCD2" w14:textId="77777777" w:rsidR="00A41EA4" w:rsidRP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Finančně ekonomické ukazatele rozpočtového hospodaření</w:t>
      </w:r>
    </w:p>
    <w:p w14:paraId="7C75656F" w14:textId="77777777" w:rsidR="00A41EA4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Příjmy</w:t>
      </w:r>
    </w:p>
    <w:p w14:paraId="3EC148AA" w14:textId="1922E9EB" w:rsidR="00597952" w:rsidRDefault="005E5A9F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E5A9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B748FFF" wp14:editId="0D429C78">
            <wp:extent cx="5760720" cy="2070100"/>
            <wp:effectExtent l="0" t="0" r="0" b="6350"/>
            <wp:docPr id="4235049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049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D669F" w14:textId="77777777" w:rsidR="007A6008" w:rsidRDefault="007A6008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5269277" w14:textId="77777777" w:rsidR="007A6008" w:rsidRDefault="007A60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3CDBB9E" w14:textId="77777777" w:rsid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Výdaje</w:t>
      </w:r>
    </w:p>
    <w:p w14:paraId="46A374D0" w14:textId="6529B573" w:rsidR="00597952" w:rsidRDefault="005E5A9F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E5A9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C22FCC2" wp14:editId="2DAB4E83">
            <wp:extent cx="5760720" cy="6212205"/>
            <wp:effectExtent l="0" t="0" r="0" b="0"/>
            <wp:docPr id="19543893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893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364B" w14:textId="77777777" w:rsid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Financování</w:t>
      </w:r>
    </w:p>
    <w:p w14:paraId="33C08FD9" w14:textId="4F046C2B" w:rsidR="00597952" w:rsidRDefault="005E5A9F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E5A9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7B690F9" wp14:editId="25E3C03A">
            <wp:extent cx="5751195" cy="1567815"/>
            <wp:effectExtent l="0" t="0" r="1905" b="0"/>
            <wp:docPr id="15475089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08951" name=""/>
                    <pic:cNvPicPr/>
                  </pic:nvPicPr>
                  <pic:blipFill rotWithShape="1">
                    <a:blip r:embed="rId7"/>
                    <a:srcRect l="166" t="12725"/>
                    <a:stretch/>
                  </pic:blipFill>
                  <pic:spPr bwMode="auto">
                    <a:xfrm>
                      <a:off x="0" y="0"/>
                      <a:ext cx="5751195" cy="1567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1E145" w14:textId="7806781F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lastRenderedPageBreak/>
        <w:t>Údaje o hospodaření s majetkem a dalších finančních operacích</w:t>
      </w:r>
    </w:p>
    <w:p w14:paraId="682BDDDE" w14:textId="1843799B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Inventarizace majetku, pohledávek a závazků obce byla provedena na základě zákona č. 563/1991 Sb., o účetnictví, ve znění pozdějších předpisů. Inventurní komise porovnala skutečnosti s účetní evidencí. </w:t>
      </w:r>
      <w:r>
        <w:rPr>
          <w:rFonts w:ascii="Times New Roman" w:hAnsi="Times New Roman" w:cs="Times New Roman"/>
          <w:b/>
          <w:sz w:val="24"/>
        </w:rPr>
        <w:t>Výsledek inventarizace: Inventarizace proběhla bez závad.</w:t>
      </w:r>
    </w:p>
    <w:p w14:paraId="75EB8AA0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Stav účelových fondů a finančních aktivit</w:t>
      </w:r>
    </w:p>
    <w:p w14:paraId="68321B6D" w14:textId="4858A698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nemá v roce 20</w:t>
      </w:r>
      <w:r w:rsidR="005034CB">
        <w:rPr>
          <w:rFonts w:ascii="Times New Roman" w:hAnsi="Times New Roman" w:cs="Times New Roman"/>
          <w:sz w:val="24"/>
        </w:rPr>
        <w:t>2</w:t>
      </w:r>
      <w:r w:rsidR="005E5A9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zřízené žádné fondy.</w:t>
      </w:r>
    </w:p>
    <w:p w14:paraId="655315D0" w14:textId="4374DDE6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Hospodaření příspěvkových organizací zřízených obcí</w:t>
      </w:r>
    </w:p>
    <w:p w14:paraId="3F78B803" w14:textId="5A45AD2C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97952">
        <w:rPr>
          <w:rFonts w:ascii="Times New Roman" w:hAnsi="Times New Roman" w:cs="Times New Roman"/>
          <w:sz w:val="24"/>
        </w:rPr>
        <w:t>Obec Vesce nemá v roce 20</w:t>
      </w:r>
      <w:r w:rsidR="005034CB">
        <w:rPr>
          <w:rFonts w:ascii="Times New Roman" w:hAnsi="Times New Roman" w:cs="Times New Roman"/>
          <w:sz w:val="24"/>
        </w:rPr>
        <w:t>2</w:t>
      </w:r>
      <w:r w:rsidR="005E5A9F">
        <w:rPr>
          <w:rFonts w:ascii="Times New Roman" w:hAnsi="Times New Roman" w:cs="Times New Roman"/>
          <w:sz w:val="24"/>
        </w:rPr>
        <w:t>3</w:t>
      </w:r>
      <w:r w:rsidRPr="00597952">
        <w:rPr>
          <w:rFonts w:ascii="Times New Roman" w:hAnsi="Times New Roman" w:cs="Times New Roman"/>
          <w:sz w:val="24"/>
        </w:rPr>
        <w:t xml:space="preserve"> zřízené žádné příspěvkové organizace.</w:t>
      </w:r>
    </w:p>
    <w:p w14:paraId="153810B3" w14:textId="7C97221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Vyúčtování finančních prostředků ke státnímu rozpočtu, státním fondům a rozpočtu krajů a dotace poskytnuté</w:t>
      </w:r>
    </w:p>
    <w:p w14:paraId="22E5730E" w14:textId="0A1D4004" w:rsidR="008A3C26" w:rsidRDefault="005E5A9F" w:rsidP="008A3C26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5E5A9F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1F2D8CB5" wp14:editId="391598F9">
            <wp:extent cx="5760720" cy="2910205"/>
            <wp:effectExtent l="0" t="0" r="0" b="4445"/>
            <wp:docPr id="14358783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8783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554EB" w14:textId="20E77B02" w:rsidR="005E5A9F" w:rsidRDefault="005E5A9F" w:rsidP="008A3C26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5E5A9F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B66CDFF" wp14:editId="12A772B4">
            <wp:extent cx="5760720" cy="1084580"/>
            <wp:effectExtent l="0" t="0" r="0" b="1270"/>
            <wp:docPr id="1364979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9794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DA067" w14:textId="31655C89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 neprovozuje podnikatelskou činnost</w:t>
      </w:r>
    </w:p>
    <w:p w14:paraId="019F825D" w14:textId="2B27612B" w:rsidR="00523F58" w:rsidRDefault="00523F58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 netvoří žádné fondy</w:t>
      </w:r>
    </w:p>
    <w:p w14:paraId="5F58CF79" w14:textId="309203EA" w:rsidR="00523F58" w:rsidRDefault="00523F58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 nezřizuje žádnou příspěvkovou organizaci</w:t>
      </w:r>
    </w:p>
    <w:p w14:paraId="6D1C3CCE" w14:textId="23FD104E" w:rsidR="00A41EA4" w:rsidRDefault="00A41EA4" w:rsidP="005E5A9F">
      <w:pPr>
        <w:pStyle w:val="Odstavecseseznamem"/>
        <w:numPr>
          <w:ilvl w:val="0"/>
          <w:numId w:val="1"/>
        </w:numPr>
        <w:spacing w:line="360" w:lineRule="auto"/>
        <w:ind w:left="142" w:hanging="426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 není plátcem DPH</w:t>
      </w:r>
    </w:p>
    <w:p w14:paraId="17538BED" w14:textId="395E6A23" w:rsidR="00A41EA4" w:rsidRDefault="00C05715" w:rsidP="00C05715">
      <w:pPr>
        <w:pStyle w:val="Odstavecseseznamem"/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11)</w:t>
      </w:r>
      <w:r w:rsidR="00C026B5">
        <w:rPr>
          <w:rFonts w:ascii="Times New Roman" w:hAnsi="Times New Roman" w:cs="Times New Roman"/>
          <w:b/>
          <w:sz w:val="24"/>
        </w:rPr>
        <w:t xml:space="preserve"> </w:t>
      </w:r>
      <w:r w:rsidR="00A41EA4" w:rsidRPr="00A41EA4">
        <w:rPr>
          <w:rFonts w:ascii="Times New Roman" w:hAnsi="Times New Roman" w:cs="Times New Roman"/>
          <w:b/>
          <w:sz w:val="24"/>
        </w:rPr>
        <w:t>Zpráva o výsledku přezkoumání hospodaření obce za rok 20</w:t>
      </w:r>
      <w:r w:rsidR="00A93C47">
        <w:rPr>
          <w:rFonts w:ascii="Times New Roman" w:hAnsi="Times New Roman" w:cs="Times New Roman"/>
          <w:b/>
          <w:sz w:val="24"/>
        </w:rPr>
        <w:t>2</w:t>
      </w:r>
      <w:r w:rsidR="005E5A9F">
        <w:rPr>
          <w:rFonts w:ascii="Times New Roman" w:hAnsi="Times New Roman" w:cs="Times New Roman"/>
          <w:b/>
          <w:sz w:val="24"/>
        </w:rPr>
        <w:t>3</w:t>
      </w:r>
    </w:p>
    <w:p w14:paraId="7B2BB944" w14:textId="264BF37B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Přezkum vykonal</w:t>
      </w:r>
      <w:r w:rsidR="00466C74">
        <w:rPr>
          <w:rFonts w:ascii="Times New Roman" w:hAnsi="Times New Roman" w:cs="Times New Roman"/>
          <w:sz w:val="24"/>
        </w:rPr>
        <w:t xml:space="preserve">a: </w:t>
      </w:r>
      <w:r w:rsidR="00037529">
        <w:rPr>
          <w:rFonts w:ascii="Times New Roman" w:hAnsi="Times New Roman" w:cs="Times New Roman"/>
          <w:sz w:val="24"/>
        </w:rPr>
        <w:t xml:space="preserve">Ing. </w:t>
      </w:r>
      <w:r w:rsidR="005E5A9F">
        <w:rPr>
          <w:rFonts w:ascii="Times New Roman" w:hAnsi="Times New Roman" w:cs="Times New Roman"/>
          <w:sz w:val="24"/>
        </w:rPr>
        <w:t xml:space="preserve">Hana </w:t>
      </w:r>
      <w:proofErr w:type="spellStart"/>
      <w:r w:rsidR="005E5A9F">
        <w:rPr>
          <w:rFonts w:ascii="Times New Roman" w:hAnsi="Times New Roman" w:cs="Times New Roman"/>
          <w:sz w:val="24"/>
        </w:rPr>
        <w:t>Masojídková</w:t>
      </w:r>
      <w:proofErr w:type="spellEnd"/>
    </w:p>
    <w:p w14:paraId="576F726B" w14:textId="77777777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Závěrečné vyjádření:</w:t>
      </w:r>
    </w:p>
    <w:p w14:paraId="3A94AB83" w14:textId="37528C14" w:rsidR="009538F9" w:rsidRDefault="009538F9" w:rsidP="005E5A9F">
      <w:pPr>
        <w:spacing w:line="360" w:lineRule="auto"/>
        <w:ind w:left="-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Při přezkoumání hospodaření obce za rok 20</w:t>
      </w:r>
      <w:r w:rsidR="00466C74">
        <w:rPr>
          <w:rFonts w:ascii="Times New Roman" w:hAnsi="Times New Roman" w:cs="Times New Roman"/>
          <w:i/>
          <w:sz w:val="24"/>
        </w:rPr>
        <w:t>2</w:t>
      </w:r>
      <w:r w:rsidR="005E5A9F">
        <w:rPr>
          <w:rFonts w:ascii="Times New Roman" w:hAnsi="Times New Roman" w:cs="Times New Roman"/>
          <w:i/>
          <w:sz w:val="24"/>
        </w:rPr>
        <w:t>3</w:t>
      </w:r>
      <w:r>
        <w:rPr>
          <w:rFonts w:ascii="Times New Roman" w:hAnsi="Times New Roman" w:cs="Times New Roman"/>
          <w:i/>
          <w:sz w:val="24"/>
        </w:rPr>
        <w:t>podle §2</w:t>
      </w:r>
      <w:r w:rsidR="00882B76">
        <w:rPr>
          <w:rFonts w:ascii="Times New Roman" w:hAnsi="Times New Roman" w:cs="Times New Roman"/>
          <w:i/>
          <w:sz w:val="24"/>
        </w:rPr>
        <w:t xml:space="preserve"> a</w:t>
      </w:r>
      <w:r>
        <w:rPr>
          <w:rFonts w:ascii="Times New Roman" w:hAnsi="Times New Roman" w:cs="Times New Roman"/>
          <w:i/>
          <w:sz w:val="24"/>
        </w:rPr>
        <w:t xml:space="preserve"> §3 zákona č. 420/2004 Sb. </w:t>
      </w:r>
      <w:r w:rsidR="005E5A9F">
        <w:rPr>
          <w:rFonts w:ascii="Times New Roman" w:hAnsi="Times New Roman" w:cs="Times New Roman"/>
          <w:i/>
          <w:sz w:val="24"/>
        </w:rPr>
        <w:t>ne</w:t>
      </w:r>
      <w:r w:rsidR="00882B76">
        <w:rPr>
          <w:rFonts w:ascii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i/>
          <w:sz w:val="24"/>
        </w:rPr>
        <w:t>yly zjištěny chyby a nedostatky</w:t>
      </w:r>
      <w:r w:rsidR="005E5A9F">
        <w:rPr>
          <w:rFonts w:ascii="Times New Roman" w:hAnsi="Times New Roman" w:cs="Times New Roman"/>
          <w:i/>
          <w:sz w:val="24"/>
        </w:rPr>
        <w:t>.</w:t>
      </w:r>
    </w:p>
    <w:p w14:paraId="655E5B82" w14:textId="77777777" w:rsidR="009538F9" w:rsidRP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Zpráva o přezkoumání tvoří samostatnou přílohu.</w:t>
      </w:r>
    </w:p>
    <w:p w14:paraId="6FE96FE7" w14:textId="69801863" w:rsidR="00A41EA4" w:rsidRDefault="00A41EA4" w:rsidP="006B5121">
      <w:pPr>
        <w:pStyle w:val="Odstavecseseznamem"/>
        <w:numPr>
          <w:ilvl w:val="0"/>
          <w:numId w:val="4"/>
        </w:numPr>
        <w:spacing w:line="360" w:lineRule="auto"/>
        <w:ind w:left="142" w:hanging="426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Cizí prostředky – přehled čerpání a splátek úvěrů a půjček</w:t>
      </w:r>
    </w:p>
    <w:p w14:paraId="6976DD69" w14:textId="169701D0" w:rsidR="009538F9" w:rsidRDefault="009538F9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v roce 20</w:t>
      </w:r>
      <w:r w:rsidR="009F5E4E">
        <w:rPr>
          <w:rFonts w:ascii="Times New Roman" w:hAnsi="Times New Roman" w:cs="Times New Roman"/>
          <w:sz w:val="24"/>
        </w:rPr>
        <w:t>2</w:t>
      </w:r>
      <w:r w:rsidR="005E5A9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nehospodařila s žádnými cizími prostředky, v roce 20</w:t>
      </w:r>
      <w:r w:rsidR="009F5E4E">
        <w:rPr>
          <w:rFonts w:ascii="Times New Roman" w:hAnsi="Times New Roman" w:cs="Times New Roman"/>
          <w:sz w:val="24"/>
        </w:rPr>
        <w:t>2</w:t>
      </w:r>
      <w:r w:rsidR="005E5A9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si nevzala žádný úvěr a ani nepřijala žádnou půjčku nebo návratnou finanční pomoc. </w:t>
      </w:r>
    </w:p>
    <w:p w14:paraId="5FEB3670" w14:textId="3D3F18D1" w:rsidR="0034521B" w:rsidRDefault="0034521B" w:rsidP="0034521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Závěrečný účet byl schválen zastupitelstvem obce Vesce na zasedání dne </w:t>
      </w:r>
      <w:r>
        <w:rPr>
          <w:rFonts w:ascii="Times New Roman" w:hAnsi="Times New Roman" w:cs="Times New Roman"/>
          <w:sz w:val="24"/>
        </w:rPr>
        <w:t>10. 5. 2024</w:t>
      </w:r>
      <w:r>
        <w:rPr>
          <w:rFonts w:ascii="Times New Roman" w:hAnsi="Times New Roman" w:cs="Times New Roman"/>
          <w:sz w:val="24"/>
        </w:rPr>
        <w:t xml:space="preserve"> pod číslem usnesení </w:t>
      </w:r>
      <w:r>
        <w:rPr>
          <w:rFonts w:ascii="Times New Roman" w:hAnsi="Times New Roman" w:cs="Times New Roman"/>
          <w:sz w:val="24"/>
        </w:rPr>
        <w:t>3/3/2024</w:t>
      </w:r>
      <w:r>
        <w:rPr>
          <w:rFonts w:ascii="Times New Roman" w:hAnsi="Times New Roman" w:cs="Times New Roman"/>
          <w:sz w:val="24"/>
        </w:rPr>
        <w:t>.</w:t>
      </w:r>
    </w:p>
    <w:p w14:paraId="77A2ACE1" w14:textId="77777777" w:rsidR="00C026B5" w:rsidRDefault="00C026B5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1955FF5" w14:textId="77777777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Vypracoval: </w:t>
      </w:r>
      <w:r>
        <w:rPr>
          <w:rFonts w:ascii="Times New Roman" w:hAnsi="Times New Roman" w:cs="Times New Roman"/>
          <w:sz w:val="24"/>
        </w:rPr>
        <w:tab/>
        <w:t>Bc. Martin Novák – starosta obce</w:t>
      </w:r>
    </w:p>
    <w:p w14:paraId="3A8F3650" w14:textId="7A6EFB92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Vyvěšeno na úřední desce:</w:t>
      </w:r>
      <w:r>
        <w:rPr>
          <w:rFonts w:ascii="Times New Roman" w:hAnsi="Times New Roman" w:cs="Times New Roman"/>
          <w:sz w:val="24"/>
        </w:rPr>
        <w:tab/>
      </w:r>
      <w:r w:rsidR="0034521B">
        <w:rPr>
          <w:rFonts w:ascii="Times New Roman" w:hAnsi="Times New Roman" w:cs="Times New Roman"/>
          <w:sz w:val="24"/>
        </w:rPr>
        <w:t>21. 5.</w:t>
      </w:r>
      <w:r w:rsidR="005E5A9F">
        <w:rPr>
          <w:rFonts w:ascii="Times New Roman" w:hAnsi="Times New Roman" w:cs="Times New Roman"/>
          <w:sz w:val="24"/>
        </w:rPr>
        <w:t xml:space="preserve"> 2024</w:t>
      </w:r>
    </w:p>
    <w:p w14:paraId="23235BA7" w14:textId="77777777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Sejmuto z úřední desky:</w:t>
      </w:r>
    </w:p>
    <w:sectPr w:rsidR="008A3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619"/>
    <w:multiLevelType w:val="hybridMultilevel"/>
    <w:tmpl w:val="62EA1B94"/>
    <w:lvl w:ilvl="0" w:tplc="556A3B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1800"/>
    <w:multiLevelType w:val="hybridMultilevel"/>
    <w:tmpl w:val="E384F336"/>
    <w:lvl w:ilvl="0" w:tplc="040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3E44F8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89A7FC8"/>
    <w:multiLevelType w:val="hybridMultilevel"/>
    <w:tmpl w:val="4EE652F0"/>
    <w:lvl w:ilvl="0" w:tplc="C6E6EE86">
      <w:start w:val="1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48411677">
    <w:abstractNumId w:val="0"/>
  </w:num>
  <w:num w:numId="2" w16cid:durableId="1111556773">
    <w:abstractNumId w:val="2"/>
  </w:num>
  <w:num w:numId="3" w16cid:durableId="1293631667">
    <w:abstractNumId w:val="1"/>
  </w:num>
  <w:num w:numId="4" w16cid:durableId="880899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A4"/>
    <w:rsid w:val="00037529"/>
    <w:rsid w:val="000A70F8"/>
    <w:rsid w:val="00106FB6"/>
    <w:rsid w:val="00206E3F"/>
    <w:rsid w:val="002159CB"/>
    <w:rsid w:val="0024749B"/>
    <w:rsid w:val="00265920"/>
    <w:rsid w:val="00285194"/>
    <w:rsid w:val="0034521B"/>
    <w:rsid w:val="003530FB"/>
    <w:rsid w:val="003C7F82"/>
    <w:rsid w:val="00466C74"/>
    <w:rsid w:val="004B4B84"/>
    <w:rsid w:val="004F4EB8"/>
    <w:rsid w:val="005034CB"/>
    <w:rsid w:val="00523F58"/>
    <w:rsid w:val="00542DEB"/>
    <w:rsid w:val="00597952"/>
    <w:rsid w:val="005E5A9F"/>
    <w:rsid w:val="006A272E"/>
    <w:rsid w:val="006B5121"/>
    <w:rsid w:val="00724FA8"/>
    <w:rsid w:val="007A6008"/>
    <w:rsid w:val="00834B65"/>
    <w:rsid w:val="00840C1C"/>
    <w:rsid w:val="00882B76"/>
    <w:rsid w:val="008A3C26"/>
    <w:rsid w:val="008A5B07"/>
    <w:rsid w:val="00944C7D"/>
    <w:rsid w:val="009538F9"/>
    <w:rsid w:val="00970834"/>
    <w:rsid w:val="009F5E4E"/>
    <w:rsid w:val="00A41EA4"/>
    <w:rsid w:val="00A93C47"/>
    <w:rsid w:val="00AB2470"/>
    <w:rsid w:val="00BF1401"/>
    <w:rsid w:val="00C026B5"/>
    <w:rsid w:val="00C05715"/>
    <w:rsid w:val="00C826CB"/>
    <w:rsid w:val="00D10D02"/>
    <w:rsid w:val="00E30AFC"/>
    <w:rsid w:val="00E43B6F"/>
    <w:rsid w:val="00EA3732"/>
    <w:rsid w:val="00F43F5B"/>
    <w:rsid w:val="00F46522"/>
    <w:rsid w:val="00F5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6541"/>
  <w15:chartTrackingRefBased/>
  <w15:docId w15:val="{AE805A31-3E0C-4E42-8947-862725BC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95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97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538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Vesce</cp:lastModifiedBy>
  <cp:revision>2</cp:revision>
  <cp:lastPrinted>2024-05-21T13:01:00Z</cp:lastPrinted>
  <dcterms:created xsi:type="dcterms:W3CDTF">2024-05-21T13:01:00Z</dcterms:created>
  <dcterms:modified xsi:type="dcterms:W3CDTF">2024-05-21T13:01:00Z</dcterms:modified>
</cp:coreProperties>
</file>