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508CE" w14:textId="77777777" w:rsidR="003775D5" w:rsidRPr="004078CD" w:rsidRDefault="003775D5" w:rsidP="004078CD">
      <w:pPr>
        <w:keepNext/>
        <w:widowControl w:val="0"/>
        <w:autoSpaceDE w:val="0"/>
        <w:autoSpaceDN w:val="0"/>
        <w:adjustRightInd w:val="0"/>
        <w:spacing w:after="0" w:line="240" w:lineRule="auto"/>
        <w:ind w:firstLine="540"/>
        <w:jc w:val="center"/>
        <w:outlineLvl w:val="4"/>
        <w:rPr>
          <w:rFonts w:ascii="Times New Roman" w:hAnsi="Times New Roman"/>
          <w:b/>
          <w:bCs/>
          <w:sz w:val="36"/>
          <w:szCs w:val="36"/>
          <w:lang w:val="x-none"/>
        </w:rPr>
      </w:pPr>
      <w:r w:rsidRPr="004078CD">
        <w:rPr>
          <w:rFonts w:ascii="Times New Roman" w:hAnsi="Times New Roman"/>
          <w:b/>
          <w:bCs/>
          <w:sz w:val="36"/>
          <w:szCs w:val="36"/>
          <w:lang w:val="x-none"/>
        </w:rPr>
        <w:t>Nájemní smlouva</w:t>
      </w:r>
    </w:p>
    <w:p w14:paraId="4C2F8600" w14:textId="77777777" w:rsidR="003775D5" w:rsidRDefault="003775D5">
      <w:pPr>
        <w:keepNext/>
        <w:widowControl w:val="0"/>
        <w:autoSpaceDE w:val="0"/>
        <w:autoSpaceDN w:val="0"/>
        <w:adjustRightInd w:val="0"/>
        <w:spacing w:after="0" w:line="240" w:lineRule="auto"/>
        <w:ind w:left="540"/>
        <w:jc w:val="both"/>
        <w:outlineLvl w:val="4"/>
        <w:rPr>
          <w:rFonts w:ascii="Times New Roman" w:hAnsi="Times New Roman"/>
          <w:i/>
          <w:iCs/>
          <w:sz w:val="24"/>
          <w:szCs w:val="24"/>
          <w:lang w:val="x-none"/>
        </w:rPr>
      </w:pPr>
    </w:p>
    <w:p w14:paraId="56348C8F" w14:textId="77777777" w:rsidR="003775D5" w:rsidRDefault="003775D5">
      <w:pPr>
        <w:keepNext/>
        <w:widowControl w:val="0"/>
        <w:autoSpaceDE w:val="0"/>
        <w:autoSpaceDN w:val="0"/>
        <w:adjustRightInd w:val="0"/>
        <w:spacing w:after="0" w:line="240" w:lineRule="auto"/>
        <w:ind w:left="540"/>
        <w:jc w:val="both"/>
        <w:outlineLvl w:val="4"/>
        <w:rPr>
          <w:rFonts w:ascii="Times New Roman" w:hAnsi="Times New Roman"/>
          <w:sz w:val="24"/>
          <w:szCs w:val="24"/>
          <w:lang w:val="x-none"/>
        </w:rPr>
      </w:pPr>
    </w:p>
    <w:p w14:paraId="39012CA1" w14:textId="77777777" w:rsidR="003775D5" w:rsidRDefault="003775D5">
      <w:pPr>
        <w:keepNext/>
        <w:widowControl w:val="0"/>
        <w:autoSpaceDE w:val="0"/>
        <w:autoSpaceDN w:val="0"/>
        <w:adjustRightInd w:val="0"/>
        <w:spacing w:after="0" w:line="240" w:lineRule="auto"/>
        <w:ind w:left="540"/>
        <w:jc w:val="both"/>
        <w:outlineLvl w:val="4"/>
        <w:rPr>
          <w:rFonts w:ascii="Times New Roman" w:hAnsi="Times New Roman"/>
          <w:sz w:val="24"/>
          <w:szCs w:val="24"/>
          <w:lang w:val="x-none"/>
        </w:rPr>
      </w:pPr>
      <w:r>
        <w:rPr>
          <w:rFonts w:ascii="Times New Roman" w:hAnsi="Times New Roman"/>
          <w:sz w:val="24"/>
          <w:szCs w:val="24"/>
          <w:lang w:val="x-none"/>
        </w:rPr>
        <w:t>Níže uvedeného dne, měsíce, roku uzavřeli</w:t>
      </w:r>
    </w:p>
    <w:p w14:paraId="7D19FECA"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p>
    <w:p w14:paraId="69509792"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p>
    <w:p w14:paraId="53D3B68C" w14:textId="77777777" w:rsidR="003775D5" w:rsidRDefault="00E1166E">
      <w:pPr>
        <w:widowControl w:val="0"/>
        <w:autoSpaceDE w:val="0"/>
        <w:autoSpaceDN w:val="0"/>
        <w:adjustRightInd w:val="0"/>
        <w:spacing w:after="0" w:line="240" w:lineRule="auto"/>
        <w:ind w:left="540"/>
        <w:jc w:val="both"/>
        <w:rPr>
          <w:rFonts w:ascii="Times New Roman" w:hAnsi="Times New Roman"/>
          <w:b/>
          <w:bCs/>
          <w:sz w:val="24"/>
          <w:szCs w:val="24"/>
        </w:rPr>
      </w:pPr>
      <w:r>
        <w:rPr>
          <w:rFonts w:ascii="Times New Roman" w:hAnsi="Times New Roman"/>
          <w:b/>
          <w:bCs/>
          <w:sz w:val="24"/>
          <w:szCs w:val="24"/>
        </w:rPr>
        <w:t>Obec Vesce</w:t>
      </w:r>
    </w:p>
    <w:p w14:paraId="7C0EF205" w14:textId="77777777" w:rsidR="00E1166E" w:rsidRDefault="00E1166E">
      <w:pPr>
        <w:widowControl w:val="0"/>
        <w:autoSpaceDE w:val="0"/>
        <w:autoSpaceDN w:val="0"/>
        <w:adjustRightInd w:val="0"/>
        <w:spacing w:after="0" w:line="240" w:lineRule="auto"/>
        <w:ind w:left="540"/>
        <w:jc w:val="both"/>
        <w:rPr>
          <w:rFonts w:ascii="Times New Roman" w:hAnsi="Times New Roman"/>
          <w:b/>
          <w:bCs/>
          <w:sz w:val="24"/>
          <w:szCs w:val="24"/>
        </w:rPr>
      </w:pPr>
      <w:r>
        <w:rPr>
          <w:rFonts w:ascii="Times New Roman" w:hAnsi="Times New Roman"/>
          <w:b/>
          <w:bCs/>
          <w:sz w:val="24"/>
          <w:szCs w:val="24"/>
        </w:rPr>
        <w:t xml:space="preserve">Vesce 33 </w:t>
      </w:r>
    </w:p>
    <w:p w14:paraId="6467AFDC" w14:textId="77777777" w:rsidR="00E1166E" w:rsidRDefault="00E1166E">
      <w:pPr>
        <w:widowControl w:val="0"/>
        <w:autoSpaceDE w:val="0"/>
        <w:autoSpaceDN w:val="0"/>
        <w:adjustRightInd w:val="0"/>
        <w:spacing w:after="0" w:line="240" w:lineRule="auto"/>
        <w:ind w:left="540"/>
        <w:jc w:val="both"/>
        <w:rPr>
          <w:rFonts w:ascii="Times New Roman" w:hAnsi="Times New Roman"/>
          <w:b/>
          <w:bCs/>
          <w:sz w:val="24"/>
          <w:szCs w:val="24"/>
        </w:rPr>
      </w:pPr>
      <w:r>
        <w:rPr>
          <w:rFonts w:ascii="Times New Roman" w:hAnsi="Times New Roman"/>
          <w:b/>
          <w:bCs/>
          <w:sz w:val="24"/>
          <w:szCs w:val="24"/>
        </w:rPr>
        <w:t>392 01 Soběslav</w:t>
      </w:r>
    </w:p>
    <w:p w14:paraId="78D28979" w14:textId="77777777" w:rsidR="00E1166E" w:rsidRDefault="00E1166E">
      <w:pPr>
        <w:widowControl w:val="0"/>
        <w:autoSpaceDE w:val="0"/>
        <w:autoSpaceDN w:val="0"/>
        <w:adjustRightInd w:val="0"/>
        <w:spacing w:after="0" w:line="240" w:lineRule="auto"/>
        <w:ind w:left="540"/>
        <w:jc w:val="both"/>
        <w:rPr>
          <w:rFonts w:ascii="Times New Roman" w:hAnsi="Times New Roman"/>
          <w:b/>
          <w:bCs/>
          <w:sz w:val="24"/>
          <w:szCs w:val="24"/>
        </w:rPr>
      </w:pPr>
      <w:r>
        <w:rPr>
          <w:rFonts w:ascii="Times New Roman" w:hAnsi="Times New Roman"/>
          <w:b/>
          <w:bCs/>
          <w:sz w:val="24"/>
          <w:szCs w:val="24"/>
        </w:rPr>
        <w:t>IČO: 00667234</w:t>
      </w:r>
    </w:p>
    <w:p w14:paraId="3FF0DF24" w14:textId="77777777" w:rsidR="00E1166E" w:rsidRPr="00E1166E" w:rsidRDefault="00E1166E">
      <w:pPr>
        <w:widowControl w:val="0"/>
        <w:autoSpaceDE w:val="0"/>
        <w:autoSpaceDN w:val="0"/>
        <w:adjustRightInd w:val="0"/>
        <w:spacing w:after="0" w:line="240" w:lineRule="auto"/>
        <w:ind w:left="540"/>
        <w:jc w:val="both"/>
        <w:rPr>
          <w:rFonts w:ascii="Times New Roman" w:hAnsi="Times New Roman"/>
          <w:sz w:val="24"/>
          <w:szCs w:val="24"/>
        </w:rPr>
      </w:pPr>
    </w:p>
    <w:p w14:paraId="16AD4F68"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vertAlign w:val="superscript"/>
          <w:lang w:val="x-none"/>
        </w:rPr>
      </w:pPr>
      <w:r>
        <w:rPr>
          <w:rFonts w:ascii="Times New Roman" w:hAnsi="Times New Roman"/>
          <w:sz w:val="24"/>
          <w:szCs w:val="24"/>
          <w:lang w:val="x-none"/>
        </w:rPr>
        <w:t xml:space="preserve">(dále </w:t>
      </w:r>
      <w:r>
        <w:rPr>
          <w:rFonts w:ascii="Times New Roman" w:hAnsi="Times New Roman"/>
          <w:b/>
          <w:bCs/>
          <w:sz w:val="24"/>
          <w:szCs w:val="24"/>
          <w:lang w:val="x-none"/>
        </w:rPr>
        <w:t>pronajímatel</w:t>
      </w:r>
      <w:r>
        <w:rPr>
          <w:rFonts w:ascii="Times New Roman" w:hAnsi="Times New Roman"/>
          <w:sz w:val="24"/>
          <w:szCs w:val="24"/>
          <w:lang w:val="x-none"/>
        </w:rPr>
        <w:t>)</w:t>
      </w:r>
    </w:p>
    <w:p w14:paraId="11CC0EC4"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p>
    <w:p w14:paraId="5C5F41B4"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r>
        <w:rPr>
          <w:rFonts w:ascii="Times New Roman" w:hAnsi="Times New Roman"/>
          <w:sz w:val="24"/>
          <w:szCs w:val="24"/>
          <w:lang w:val="x-none"/>
        </w:rPr>
        <w:t>a</w:t>
      </w:r>
    </w:p>
    <w:p w14:paraId="4D6881B0"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p>
    <w:p w14:paraId="658AE2F6" w14:textId="77777777" w:rsidR="003A1674" w:rsidRDefault="003A1674">
      <w:pPr>
        <w:widowControl w:val="0"/>
        <w:autoSpaceDE w:val="0"/>
        <w:autoSpaceDN w:val="0"/>
        <w:adjustRightInd w:val="0"/>
        <w:spacing w:after="0" w:line="240" w:lineRule="auto"/>
        <w:ind w:left="540"/>
        <w:jc w:val="both"/>
        <w:rPr>
          <w:rFonts w:ascii="Times New Roman" w:hAnsi="Times New Roman"/>
          <w:b/>
          <w:bCs/>
          <w:sz w:val="24"/>
          <w:szCs w:val="24"/>
        </w:rPr>
      </w:pPr>
      <w:proofErr w:type="spellStart"/>
      <w:r>
        <w:rPr>
          <w:rFonts w:ascii="Times New Roman" w:hAnsi="Times New Roman"/>
          <w:b/>
          <w:bCs/>
          <w:sz w:val="24"/>
          <w:szCs w:val="24"/>
        </w:rPr>
        <w:t>xxxxxxx</w:t>
      </w:r>
      <w:proofErr w:type="spellEnd"/>
    </w:p>
    <w:p w14:paraId="59863EFF" w14:textId="77777777" w:rsidR="003A1674" w:rsidRDefault="003A1674">
      <w:pPr>
        <w:widowControl w:val="0"/>
        <w:autoSpaceDE w:val="0"/>
        <w:autoSpaceDN w:val="0"/>
        <w:adjustRightInd w:val="0"/>
        <w:spacing w:after="0" w:line="240" w:lineRule="auto"/>
        <w:ind w:left="540"/>
        <w:jc w:val="both"/>
        <w:rPr>
          <w:rFonts w:ascii="Times New Roman" w:hAnsi="Times New Roman"/>
          <w:b/>
          <w:bCs/>
          <w:sz w:val="24"/>
          <w:szCs w:val="24"/>
        </w:rPr>
      </w:pPr>
      <w:proofErr w:type="spellStart"/>
      <w:r>
        <w:rPr>
          <w:rFonts w:ascii="Times New Roman" w:hAnsi="Times New Roman"/>
          <w:b/>
          <w:bCs/>
          <w:sz w:val="24"/>
          <w:szCs w:val="24"/>
        </w:rPr>
        <w:t>xxxxxxx</w:t>
      </w:r>
      <w:proofErr w:type="spellEnd"/>
    </w:p>
    <w:p w14:paraId="3D441AF9" w14:textId="3B44E5EC" w:rsidR="003775D5" w:rsidRDefault="003A1674">
      <w:pPr>
        <w:widowControl w:val="0"/>
        <w:autoSpaceDE w:val="0"/>
        <w:autoSpaceDN w:val="0"/>
        <w:adjustRightInd w:val="0"/>
        <w:spacing w:after="0" w:line="240" w:lineRule="auto"/>
        <w:ind w:left="540"/>
        <w:jc w:val="both"/>
        <w:rPr>
          <w:rFonts w:ascii="Times New Roman" w:hAnsi="Times New Roman"/>
          <w:sz w:val="24"/>
          <w:szCs w:val="24"/>
          <w:lang w:val="x-none"/>
        </w:rPr>
      </w:pPr>
      <w:proofErr w:type="spellStart"/>
      <w:r>
        <w:rPr>
          <w:rFonts w:ascii="Times New Roman" w:hAnsi="Times New Roman"/>
          <w:b/>
          <w:bCs/>
          <w:sz w:val="24"/>
          <w:szCs w:val="24"/>
        </w:rPr>
        <w:t>xxxxxxx</w:t>
      </w:r>
      <w:proofErr w:type="spellEnd"/>
      <w:r w:rsidR="003775D5">
        <w:rPr>
          <w:rFonts w:ascii="Times New Roman" w:hAnsi="Times New Roman"/>
          <w:sz w:val="24"/>
          <w:szCs w:val="24"/>
          <w:lang w:val="x-none"/>
        </w:rPr>
        <w:tab/>
        <w:t xml:space="preserve"> </w:t>
      </w:r>
    </w:p>
    <w:p w14:paraId="78CB9AB8"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vertAlign w:val="superscript"/>
          <w:lang w:val="x-none"/>
        </w:rPr>
      </w:pPr>
      <w:r>
        <w:rPr>
          <w:rFonts w:ascii="Times New Roman" w:hAnsi="Times New Roman"/>
          <w:sz w:val="24"/>
          <w:szCs w:val="24"/>
          <w:lang w:val="x-none"/>
        </w:rPr>
        <w:t xml:space="preserve">(dále </w:t>
      </w:r>
      <w:r>
        <w:rPr>
          <w:rFonts w:ascii="Times New Roman" w:hAnsi="Times New Roman"/>
          <w:b/>
          <w:bCs/>
          <w:sz w:val="24"/>
          <w:szCs w:val="24"/>
          <w:lang w:val="x-none"/>
        </w:rPr>
        <w:t>nájemce</w:t>
      </w:r>
      <w:r>
        <w:rPr>
          <w:rFonts w:ascii="Times New Roman" w:hAnsi="Times New Roman"/>
          <w:sz w:val="24"/>
          <w:szCs w:val="24"/>
          <w:lang w:val="x-none"/>
        </w:rPr>
        <w:t>)</w:t>
      </w:r>
    </w:p>
    <w:p w14:paraId="35FB83FF"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p>
    <w:p w14:paraId="0D03B0EC"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r>
        <w:rPr>
          <w:rFonts w:ascii="Times New Roman" w:hAnsi="Times New Roman"/>
          <w:sz w:val="24"/>
          <w:szCs w:val="24"/>
          <w:lang w:val="x-none"/>
        </w:rPr>
        <w:t xml:space="preserve">(ve smlouvě společně dále jen jako </w:t>
      </w:r>
      <w:r>
        <w:rPr>
          <w:rFonts w:ascii="Times New Roman" w:hAnsi="Times New Roman"/>
          <w:b/>
          <w:bCs/>
          <w:sz w:val="24"/>
          <w:szCs w:val="24"/>
          <w:lang w:val="x-none"/>
        </w:rPr>
        <w:t>smluvní strany</w:t>
      </w:r>
      <w:r>
        <w:rPr>
          <w:rFonts w:ascii="Times New Roman" w:hAnsi="Times New Roman"/>
          <w:sz w:val="24"/>
          <w:szCs w:val="24"/>
          <w:lang w:val="x-none"/>
        </w:rPr>
        <w:t>)</w:t>
      </w:r>
    </w:p>
    <w:p w14:paraId="61A6F4B2"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p>
    <w:p w14:paraId="5D063BE3"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r>
        <w:rPr>
          <w:rFonts w:ascii="Times New Roman" w:hAnsi="Times New Roman"/>
          <w:sz w:val="24"/>
          <w:szCs w:val="24"/>
          <w:lang w:val="x-none"/>
        </w:rPr>
        <w:t>tuto</w:t>
      </w:r>
    </w:p>
    <w:p w14:paraId="53344A88"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p>
    <w:p w14:paraId="181C1FCC" w14:textId="77777777" w:rsidR="003775D5" w:rsidRDefault="003775D5">
      <w:pPr>
        <w:widowControl w:val="0"/>
        <w:autoSpaceDE w:val="0"/>
        <w:autoSpaceDN w:val="0"/>
        <w:adjustRightInd w:val="0"/>
        <w:spacing w:after="0" w:line="240" w:lineRule="auto"/>
        <w:ind w:left="540"/>
        <w:jc w:val="center"/>
        <w:rPr>
          <w:rFonts w:ascii="Times New Roman" w:hAnsi="Times New Roman"/>
          <w:b/>
          <w:bCs/>
          <w:sz w:val="32"/>
          <w:szCs w:val="32"/>
          <w:lang w:val="x-none"/>
        </w:rPr>
      </w:pPr>
      <w:r>
        <w:rPr>
          <w:rFonts w:ascii="Times New Roman" w:hAnsi="Times New Roman"/>
          <w:b/>
          <w:bCs/>
          <w:sz w:val="32"/>
          <w:szCs w:val="32"/>
          <w:lang w:val="x-none"/>
        </w:rPr>
        <w:t>Nájemní smlouvu</w:t>
      </w:r>
    </w:p>
    <w:p w14:paraId="09FC872A" w14:textId="77777777" w:rsidR="003775D5" w:rsidRDefault="003775D5">
      <w:pPr>
        <w:widowControl w:val="0"/>
        <w:autoSpaceDE w:val="0"/>
        <w:autoSpaceDN w:val="0"/>
        <w:adjustRightInd w:val="0"/>
        <w:spacing w:after="0" w:line="240" w:lineRule="auto"/>
        <w:ind w:left="540"/>
        <w:jc w:val="center"/>
        <w:rPr>
          <w:rFonts w:ascii="Times New Roman" w:hAnsi="Times New Roman"/>
          <w:b/>
          <w:bCs/>
          <w:sz w:val="32"/>
          <w:szCs w:val="32"/>
          <w:lang w:val="x-none"/>
        </w:rPr>
      </w:pPr>
    </w:p>
    <w:p w14:paraId="37DA169F" w14:textId="77777777" w:rsidR="003775D5" w:rsidRDefault="003775D5">
      <w:pPr>
        <w:widowControl w:val="0"/>
        <w:autoSpaceDE w:val="0"/>
        <w:autoSpaceDN w:val="0"/>
        <w:adjustRightInd w:val="0"/>
        <w:spacing w:after="0" w:line="240" w:lineRule="auto"/>
        <w:ind w:left="540"/>
        <w:jc w:val="center"/>
        <w:rPr>
          <w:rFonts w:ascii="Times New Roman" w:hAnsi="Times New Roman"/>
          <w:b/>
          <w:bCs/>
          <w:sz w:val="32"/>
          <w:szCs w:val="32"/>
          <w:lang w:val="x-none"/>
        </w:rPr>
      </w:pPr>
      <w:r>
        <w:rPr>
          <w:rFonts w:ascii="Times New Roman" w:hAnsi="Times New Roman"/>
          <w:b/>
          <w:bCs/>
          <w:sz w:val="32"/>
          <w:szCs w:val="32"/>
          <w:lang w:val="x-none"/>
        </w:rPr>
        <w:t>I.</w:t>
      </w:r>
    </w:p>
    <w:p w14:paraId="44A2ACBA" w14:textId="77777777" w:rsidR="003775D5" w:rsidRDefault="003775D5">
      <w:pPr>
        <w:widowControl w:val="0"/>
        <w:autoSpaceDE w:val="0"/>
        <w:autoSpaceDN w:val="0"/>
        <w:adjustRightInd w:val="0"/>
        <w:spacing w:after="0" w:line="240" w:lineRule="auto"/>
        <w:ind w:left="540"/>
        <w:jc w:val="center"/>
        <w:rPr>
          <w:rFonts w:ascii="Times New Roman" w:hAnsi="Times New Roman"/>
          <w:b/>
          <w:bCs/>
          <w:sz w:val="24"/>
          <w:szCs w:val="24"/>
          <w:lang w:val="x-none"/>
        </w:rPr>
      </w:pPr>
      <w:r>
        <w:rPr>
          <w:rFonts w:ascii="Times New Roman" w:hAnsi="Times New Roman"/>
          <w:b/>
          <w:bCs/>
          <w:sz w:val="24"/>
          <w:szCs w:val="24"/>
          <w:lang w:val="x-none"/>
        </w:rPr>
        <w:t>Předmět smlouvy</w:t>
      </w:r>
    </w:p>
    <w:p w14:paraId="2FC922AE" w14:textId="77777777" w:rsidR="003775D5" w:rsidRDefault="003775D5">
      <w:pPr>
        <w:widowControl w:val="0"/>
        <w:autoSpaceDE w:val="0"/>
        <w:autoSpaceDN w:val="0"/>
        <w:adjustRightInd w:val="0"/>
        <w:spacing w:after="0" w:line="240" w:lineRule="auto"/>
        <w:ind w:left="540"/>
        <w:jc w:val="center"/>
        <w:rPr>
          <w:rFonts w:ascii="Times New Roman" w:hAnsi="Times New Roman"/>
          <w:b/>
          <w:bCs/>
          <w:sz w:val="24"/>
          <w:szCs w:val="24"/>
          <w:lang w:val="x-none"/>
        </w:rPr>
      </w:pPr>
    </w:p>
    <w:p w14:paraId="52442F26"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r>
        <w:rPr>
          <w:rFonts w:ascii="Times New Roman" w:hAnsi="Times New Roman"/>
          <w:sz w:val="24"/>
          <w:szCs w:val="24"/>
          <w:lang w:val="x-none"/>
        </w:rPr>
        <w:t xml:space="preserve">Touto nájemní smlouvou se pronajímatel zavazuje přenechat nájemci </w:t>
      </w:r>
      <w:r w:rsidR="00E1166E">
        <w:rPr>
          <w:rFonts w:ascii="Times New Roman" w:hAnsi="Times New Roman"/>
          <w:sz w:val="24"/>
          <w:szCs w:val="24"/>
        </w:rPr>
        <w:t>část budovy</w:t>
      </w:r>
      <w:r>
        <w:rPr>
          <w:rFonts w:ascii="Times New Roman" w:hAnsi="Times New Roman"/>
          <w:sz w:val="24"/>
          <w:szCs w:val="24"/>
          <w:lang w:val="x-none"/>
        </w:rPr>
        <w:t xml:space="preserve"> (jako předmět nájmu) označený v čl.</w:t>
      </w:r>
      <w:r w:rsidR="00E1166E">
        <w:rPr>
          <w:rFonts w:ascii="Times New Roman" w:hAnsi="Times New Roman"/>
          <w:sz w:val="24"/>
          <w:szCs w:val="24"/>
        </w:rPr>
        <w:t xml:space="preserve"> </w:t>
      </w:r>
      <w:r>
        <w:rPr>
          <w:rFonts w:ascii="Times New Roman" w:hAnsi="Times New Roman"/>
          <w:sz w:val="24"/>
          <w:szCs w:val="24"/>
          <w:lang w:val="x-none"/>
        </w:rPr>
        <w:t xml:space="preserve">II. této smlouvy.  </w:t>
      </w:r>
    </w:p>
    <w:p w14:paraId="1CD198A7" w14:textId="77777777" w:rsidR="003775D5" w:rsidRDefault="003775D5">
      <w:pPr>
        <w:widowControl w:val="0"/>
        <w:autoSpaceDE w:val="0"/>
        <w:autoSpaceDN w:val="0"/>
        <w:adjustRightInd w:val="0"/>
        <w:spacing w:after="0" w:line="240" w:lineRule="auto"/>
        <w:ind w:left="540"/>
        <w:jc w:val="center"/>
        <w:rPr>
          <w:rFonts w:ascii="Times New Roman" w:hAnsi="Times New Roman"/>
          <w:b/>
          <w:bCs/>
          <w:sz w:val="24"/>
          <w:szCs w:val="24"/>
          <w:lang w:val="x-none"/>
        </w:rPr>
      </w:pPr>
    </w:p>
    <w:p w14:paraId="2FD9FBF6" w14:textId="77777777" w:rsidR="003775D5" w:rsidRDefault="003775D5">
      <w:pPr>
        <w:widowControl w:val="0"/>
        <w:autoSpaceDE w:val="0"/>
        <w:autoSpaceDN w:val="0"/>
        <w:adjustRightInd w:val="0"/>
        <w:spacing w:after="0" w:line="240" w:lineRule="auto"/>
        <w:ind w:left="540"/>
        <w:jc w:val="center"/>
        <w:rPr>
          <w:rFonts w:ascii="Times New Roman" w:hAnsi="Times New Roman"/>
          <w:b/>
          <w:bCs/>
          <w:sz w:val="24"/>
          <w:szCs w:val="24"/>
          <w:lang w:val="x-none"/>
        </w:rPr>
      </w:pPr>
    </w:p>
    <w:p w14:paraId="58A3D62C" w14:textId="77777777" w:rsidR="003775D5" w:rsidRDefault="003775D5">
      <w:pPr>
        <w:widowControl w:val="0"/>
        <w:autoSpaceDE w:val="0"/>
        <w:autoSpaceDN w:val="0"/>
        <w:adjustRightInd w:val="0"/>
        <w:spacing w:after="0" w:line="240" w:lineRule="auto"/>
        <w:ind w:left="540"/>
        <w:jc w:val="center"/>
        <w:rPr>
          <w:rFonts w:ascii="Times New Roman" w:hAnsi="Times New Roman"/>
          <w:b/>
          <w:bCs/>
          <w:sz w:val="24"/>
          <w:szCs w:val="24"/>
          <w:lang w:val="x-none"/>
        </w:rPr>
      </w:pPr>
      <w:r>
        <w:rPr>
          <w:rFonts w:ascii="Times New Roman" w:hAnsi="Times New Roman"/>
          <w:b/>
          <w:bCs/>
          <w:sz w:val="24"/>
          <w:szCs w:val="24"/>
          <w:lang w:val="x-none"/>
        </w:rPr>
        <w:t>II.</w:t>
      </w:r>
    </w:p>
    <w:p w14:paraId="205C2C9B" w14:textId="77777777" w:rsidR="003775D5" w:rsidRDefault="003775D5">
      <w:pPr>
        <w:widowControl w:val="0"/>
        <w:autoSpaceDE w:val="0"/>
        <w:autoSpaceDN w:val="0"/>
        <w:adjustRightInd w:val="0"/>
        <w:spacing w:after="0" w:line="240" w:lineRule="auto"/>
        <w:ind w:left="540"/>
        <w:jc w:val="center"/>
        <w:rPr>
          <w:rFonts w:ascii="Times New Roman" w:hAnsi="Times New Roman"/>
          <w:b/>
          <w:bCs/>
          <w:sz w:val="24"/>
          <w:szCs w:val="24"/>
          <w:lang w:val="x-none"/>
        </w:rPr>
      </w:pPr>
      <w:r>
        <w:rPr>
          <w:rFonts w:ascii="Times New Roman" w:hAnsi="Times New Roman"/>
          <w:b/>
          <w:bCs/>
          <w:sz w:val="24"/>
          <w:szCs w:val="24"/>
          <w:lang w:val="x-none"/>
        </w:rPr>
        <w:t>Předmět nájmu</w:t>
      </w:r>
    </w:p>
    <w:p w14:paraId="0B27E8E4" w14:textId="77777777" w:rsidR="003775D5" w:rsidRDefault="003775D5">
      <w:pPr>
        <w:widowControl w:val="0"/>
        <w:autoSpaceDE w:val="0"/>
        <w:autoSpaceDN w:val="0"/>
        <w:adjustRightInd w:val="0"/>
        <w:spacing w:after="0" w:line="240" w:lineRule="auto"/>
        <w:ind w:left="540"/>
        <w:jc w:val="center"/>
        <w:rPr>
          <w:rFonts w:ascii="Times New Roman" w:hAnsi="Times New Roman"/>
          <w:b/>
          <w:bCs/>
          <w:sz w:val="24"/>
          <w:szCs w:val="24"/>
          <w:lang w:val="x-none"/>
        </w:rPr>
      </w:pPr>
    </w:p>
    <w:p w14:paraId="151E173F"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r>
        <w:rPr>
          <w:rFonts w:ascii="Times New Roman" w:hAnsi="Times New Roman"/>
          <w:sz w:val="24"/>
          <w:szCs w:val="24"/>
          <w:lang w:val="x-none"/>
        </w:rPr>
        <w:t xml:space="preserve">1) </w:t>
      </w:r>
      <w:r>
        <w:rPr>
          <w:rFonts w:ascii="Times New Roman" w:hAnsi="Times New Roman"/>
          <w:sz w:val="24"/>
          <w:szCs w:val="24"/>
          <w:lang w:val="x-none"/>
        </w:rPr>
        <w:tab/>
        <w:t>Pronajímatel je výlučným vlastníkem pozemku parc.</w:t>
      </w:r>
      <w:r w:rsidR="001441BD">
        <w:rPr>
          <w:rFonts w:ascii="Times New Roman" w:hAnsi="Times New Roman"/>
          <w:sz w:val="24"/>
          <w:szCs w:val="24"/>
        </w:rPr>
        <w:t xml:space="preserve"> </w:t>
      </w:r>
      <w:r>
        <w:rPr>
          <w:rFonts w:ascii="Times New Roman" w:hAnsi="Times New Roman"/>
          <w:sz w:val="24"/>
          <w:szCs w:val="24"/>
          <w:lang w:val="x-none"/>
        </w:rPr>
        <w:t xml:space="preserve">č. </w:t>
      </w:r>
      <w:r w:rsidR="00E1166E">
        <w:rPr>
          <w:rFonts w:ascii="Times New Roman" w:hAnsi="Times New Roman"/>
          <w:sz w:val="24"/>
          <w:szCs w:val="24"/>
        </w:rPr>
        <w:t>13/1</w:t>
      </w:r>
      <w:r>
        <w:rPr>
          <w:rFonts w:ascii="Times New Roman" w:hAnsi="Times New Roman"/>
          <w:sz w:val="24"/>
          <w:szCs w:val="24"/>
          <w:lang w:val="x-none"/>
        </w:rPr>
        <w:t xml:space="preserve">, katastrální území </w:t>
      </w:r>
      <w:r w:rsidR="00E1166E">
        <w:rPr>
          <w:rFonts w:ascii="Times New Roman" w:hAnsi="Times New Roman"/>
          <w:sz w:val="24"/>
          <w:szCs w:val="24"/>
        </w:rPr>
        <w:t>Vesce u Soběslavi</w:t>
      </w:r>
      <w:r>
        <w:rPr>
          <w:rFonts w:ascii="Times New Roman" w:hAnsi="Times New Roman"/>
          <w:sz w:val="24"/>
          <w:szCs w:val="24"/>
          <w:lang w:val="x-none"/>
        </w:rPr>
        <w:t xml:space="preserve">, jehož součástí je </w:t>
      </w:r>
      <w:r w:rsidR="00E1166E">
        <w:rPr>
          <w:rFonts w:ascii="Times New Roman" w:hAnsi="Times New Roman"/>
          <w:sz w:val="24"/>
          <w:szCs w:val="24"/>
        </w:rPr>
        <w:t xml:space="preserve">budova bez </w:t>
      </w:r>
      <w:r>
        <w:rPr>
          <w:rFonts w:ascii="Times New Roman" w:hAnsi="Times New Roman"/>
          <w:sz w:val="24"/>
          <w:szCs w:val="24"/>
          <w:lang w:val="x-none"/>
        </w:rPr>
        <w:t>č</w:t>
      </w:r>
      <w:r w:rsidR="00E1166E">
        <w:rPr>
          <w:rFonts w:ascii="Times New Roman" w:hAnsi="Times New Roman"/>
          <w:sz w:val="24"/>
          <w:szCs w:val="24"/>
        </w:rPr>
        <w:t>ísla popisného parc. č. st. 47.</w:t>
      </w:r>
      <w:r>
        <w:rPr>
          <w:rFonts w:ascii="Times New Roman" w:hAnsi="Times New Roman"/>
          <w:sz w:val="24"/>
          <w:szCs w:val="24"/>
          <w:lang w:val="x-none"/>
        </w:rPr>
        <w:t xml:space="preserve"> </w:t>
      </w:r>
    </w:p>
    <w:p w14:paraId="3E6E8A01"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p>
    <w:p w14:paraId="31B11218" w14:textId="4450A0FF" w:rsidR="003775D5" w:rsidRPr="00E1166E"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r>
        <w:rPr>
          <w:rFonts w:ascii="Times New Roman" w:hAnsi="Times New Roman"/>
          <w:sz w:val="24"/>
          <w:szCs w:val="24"/>
          <w:lang w:val="x-none"/>
        </w:rPr>
        <w:t xml:space="preserve">2) </w:t>
      </w:r>
      <w:r>
        <w:rPr>
          <w:rFonts w:ascii="Times New Roman" w:hAnsi="Times New Roman"/>
          <w:sz w:val="24"/>
          <w:szCs w:val="24"/>
          <w:lang w:val="x-none"/>
        </w:rPr>
        <w:tab/>
        <w:t xml:space="preserve">Předmětem nájmu podle této smlouvy je </w:t>
      </w:r>
      <w:r w:rsidR="00E1166E">
        <w:rPr>
          <w:rFonts w:ascii="Times New Roman" w:hAnsi="Times New Roman"/>
          <w:sz w:val="24"/>
          <w:szCs w:val="24"/>
        </w:rPr>
        <w:t>část tohoto objektu, která je vyznačena v příloze č. 1 této smlouvy. V této části se nachází dílna o velikosti 154 + 44 m</w:t>
      </w:r>
      <w:r w:rsidR="00E1166E">
        <w:rPr>
          <w:rFonts w:ascii="Times New Roman" w:hAnsi="Times New Roman"/>
          <w:sz w:val="24"/>
          <w:szCs w:val="24"/>
          <w:vertAlign w:val="superscript"/>
        </w:rPr>
        <w:t>2</w:t>
      </w:r>
      <w:r w:rsidR="00E1166E">
        <w:rPr>
          <w:rFonts w:ascii="Times New Roman" w:hAnsi="Times New Roman"/>
          <w:sz w:val="24"/>
          <w:szCs w:val="24"/>
        </w:rPr>
        <w:t xml:space="preserve">, </w:t>
      </w:r>
      <w:r w:rsidR="006751FF">
        <w:rPr>
          <w:rFonts w:ascii="Times New Roman" w:hAnsi="Times New Roman"/>
          <w:sz w:val="24"/>
          <w:szCs w:val="24"/>
        </w:rPr>
        <w:t>příruční sklad o velikosti 11 m</w:t>
      </w:r>
      <w:r w:rsidR="006751FF">
        <w:rPr>
          <w:rFonts w:ascii="Times New Roman" w:hAnsi="Times New Roman"/>
          <w:sz w:val="24"/>
          <w:szCs w:val="24"/>
          <w:vertAlign w:val="superscript"/>
        </w:rPr>
        <w:t>2</w:t>
      </w:r>
      <w:r w:rsidR="00320AE8">
        <w:rPr>
          <w:rFonts w:ascii="Times New Roman" w:hAnsi="Times New Roman"/>
          <w:sz w:val="24"/>
          <w:szCs w:val="24"/>
        </w:rPr>
        <w:t>,</w:t>
      </w:r>
      <w:r w:rsidR="00E1166E">
        <w:rPr>
          <w:rFonts w:ascii="Times New Roman" w:hAnsi="Times New Roman"/>
          <w:sz w:val="24"/>
          <w:szCs w:val="24"/>
        </w:rPr>
        <w:t xml:space="preserve"> místnost s toaletami, sprchou</w:t>
      </w:r>
      <w:r w:rsidR="001441BD">
        <w:rPr>
          <w:rFonts w:ascii="Times New Roman" w:hAnsi="Times New Roman"/>
          <w:sz w:val="24"/>
          <w:szCs w:val="24"/>
        </w:rPr>
        <w:t xml:space="preserve">, </w:t>
      </w:r>
      <w:r w:rsidR="00E1166E">
        <w:rPr>
          <w:rFonts w:ascii="Times New Roman" w:hAnsi="Times New Roman"/>
          <w:sz w:val="24"/>
          <w:szCs w:val="24"/>
        </w:rPr>
        <w:t>šatnou</w:t>
      </w:r>
      <w:r w:rsidR="001441BD">
        <w:rPr>
          <w:rFonts w:ascii="Times New Roman" w:hAnsi="Times New Roman"/>
          <w:sz w:val="24"/>
          <w:szCs w:val="24"/>
        </w:rPr>
        <w:t xml:space="preserve"> a hala o velikosti 207 m</w:t>
      </w:r>
      <w:r w:rsidR="001441BD">
        <w:rPr>
          <w:rFonts w:ascii="Times New Roman" w:hAnsi="Times New Roman"/>
          <w:sz w:val="24"/>
          <w:szCs w:val="24"/>
          <w:vertAlign w:val="superscript"/>
        </w:rPr>
        <w:t>2</w:t>
      </w:r>
      <w:r w:rsidR="00E1166E">
        <w:rPr>
          <w:rFonts w:ascii="Times New Roman" w:hAnsi="Times New Roman"/>
          <w:sz w:val="24"/>
          <w:szCs w:val="24"/>
        </w:rPr>
        <w:t xml:space="preserve">. </w:t>
      </w:r>
    </w:p>
    <w:p w14:paraId="710FF25D" w14:textId="77777777" w:rsidR="003775D5" w:rsidRDefault="003775D5">
      <w:pPr>
        <w:widowControl w:val="0"/>
        <w:tabs>
          <w:tab w:val="left" w:pos="8460"/>
        </w:tabs>
        <w:autoSpaceDE w:val="0"/>
        <w:autoSpaceDN w:val="0"/>
        <w:adjustRightInd w:val="0"/>
        <w:spacing w:after="0" w:line="240" w:lineRule="auto"/>
        <w:ind w:left="540"/>
        <w:jc w:val="both"/>
        <w:rPr>
          <w:rFonts w:ascii="Times New Roman" w:hAnsi="Times New Roman"/>
          <w:sz w:val="24"/>
          <w:szCs w:val="24"/>
          <w:lang w:val="x-none"/>
        </w:rPr>
      </w:pPr>
    </w:p>
    <w:p w14:paraId="0BD1DD37" w14:textId="77777777" w:rsidR="003775D5" w:rsidRDefault="003775D5">
      <w:pPr>
        <w:widowControl w:val="0"/>
        <w:autoSpaceDE w:val="0"/>
        <w:autoSpaceDN w:val="0"/>
        <w:adjustRightInd w:val="0"/>
        <w:spacing w:after="0" w:line="240" w:lineRule="auto"/>
        <w:ind w:left="567"/>
        <w:jc w:val="both"/>
        <w:rPr>
          <w:rFonts w:ascii="Times New Roman" w:hAnsi="Times New Roman"/>
          <w:sz w:val="24"/>
          <w:szCs w:val="24"/>
          <w:lang w:val="x-none"/>
        </w:rPr>
      </w:pPr>
      <w:r>
        <w:rPr>
          <w:rFonts w:ascii="Times New Roman" w:hAnsi="Times New Roman"/>
          <w:sz w:val="24"/>
          <w:szCs w:val="24"/>
          <w:lang w:val="x-none"/>
        </w:rPr>
        <w:t>3)</w:t>
      </w:r>
      <w:r>
        <w:rPr>
          <w:rFonts w:ascii="Times New Roman" w:hAnsi="Times New Roman"/>
          <w:sz w:val="24"/>
          <w:szCs w:val="24"/>
          <w:lang w:val="x-none"/>
        </w:rPr>
        <w:tab/>
        <w:t>Pronajímatel předá nájemci</w:t>
      </w:r>
      <w:r w:rsidR="00E1166E">
        <w:rPr>
          <w:rFonts w:ascii="Times New Roman" w:hAnsi="Times New Roman"/>
          <w:sz w:val="24"/>
          <w:szCs w:val="24"/>
        </w:rPr>
        <w:t xml:space="preserve"> předmět nájmu</w:t>
      </w:r>
      <w:r>
        <w:rPr>
          <w:rFonts w:ascii="Times New Roman" w:hAnsi="Times New Roman"/>
          <w:sz w:val="24"/>
          <w:szCs w:val="24"/>
          <w:lang w:val="x-none"/>
        </w:rPr>
        <w:t xml:space="preserve"> k užívání do jednoho týdne ode dne nabytí platnosti této smlouvy. O předání nájemci bude vyhotoven protokol, v němž se popíše stav předávaného </w:t>
      </w:r>
      <w:r w:rsidR="00E1166E">
        <w:rPr>
          <w:rFonts w:ascii="Times New Roman" w:hAnsi="Times New Roman"/>
          <w:sz w:val="24"/>
          <w:szCs w:val="24"/>
        </w:rPr>
        <w:t>prostoru</w:t>
      </w:r>
      <w:r>
        <w:rPr>
          <w:rFonts w:ascii="Times New Roman" w:hAnsi="Times New Roman"/>
          <w:sz w:val="24"/>
          <w:szCs w:val="24"/>
          <w:lang w:val="x-none"/>
        </w:rPr>
        <w:t xml:space="preserve">, zejména pak jeho vybavení, míra opotřebení, případné závady a stavy na měřidlech. </w:t>
      </w:r>
    </w:p>
    <w:p w14:paraId="0D202B2D" w14:textId="77777777" w:rsidR="003775D5" w:rsidRDefault="003775D5">
      <w:pPr>
        <w:widowControl w:val="0"/>
        <w:tabs>
          <w:tab w:val="left" w:pos="8460"/>
        </w:tabs>
        <w:autoSpaceDE w:val="0"/>
        <w:autoSpaceDN w:val="0"/>
        <w:adjustRightInd w:val="0"/>
        <w:spacing w:after="0" w:line="240" w:lineRule="auto"/>
        <w:ind w:left="540"/>
        <w:jc w:val="both"/>
        <w:rPr>
          <w:rFonts w:ascii="Times New Roman" w:hAnsi="Times New Roman"/>
          <w:sz w:val="24"/>
          <w:szCs w:val="24"/>
          <w:lang w:val="x-none"/>
        </w:rPr>
      </w:pPr>
    </w:p>
    <w:p w14:paraId="081D7BF2" w14:textId="77777777" w:rsidR="003775D5" w:rsidRDefault="003775D5">
      <w:pPr>
        <w:widowControl w:val="0"/>
        <w:tabs>
          <w:tab w:val="left" w:pos="8460"/>
        </w:tabs>
        <w:autoSpaceDE w:val="0"/>
        <w:autoSpaceDN w:val="0"/>
        <w:adjustRightInd w:val="0"/>
        <w:spacing w:after="0" w:line="240" w:lineRule="auto"/>
        <w:ind w:left="540"/>
        <w:jc w:val="center"/>
        <w:rPr>
          <w:rFonts w:ascii="Times New Roman" w:hAnsi="Times New Roman"/>
          <w:b/>
          <w:bCs/>
          <w:sz w:val="24"/>
          <w:szCs w:val="24"/>
          <w:lang w:val="x-none"/>
        </w:rPr>
      </w:pPr>
      <w:r>
        <w:rPr>
          <w:rFonts w:ascii="Times New Roman" w:hAnsi="Times New Roman"/>
          <w:b/>
          <w:bCs/>
          <w:sz w:val="24"/>
          <w:szCs w:val="24"/>
          <w:lang w:val="x-none"/>
        </w:rPr>
        <w:t>III.</w:t>
      </w:r>
    </w:p>
    <w:p w14:paraId="6E28AE68" w14:textId="77777777" w:rsidR="003775D5" w:rsidRDefault="003775D5">
      <w:pPr>
        <w:widowControl w:val="0"/>
        <w:tabs>
          <w:tab w:val="left" w:pos="8460"/>
        </w:tabs>
        <w:autoSpaceDE w:val="0"/>
        <w:autoSpaceDN w:val="0"/>
        <w:adjustRightInd w:val="0"/>
        <w:spacing w:after="0" w:line="240" w:lineRule="auto"/>
        <w:ind w:left="540"/>
        <w:jc w:val="center"/>
        <w:rPr>
          <w:rFonts w:ascii="Times New Roman" w:hAnsi="Times New Roman"/>
          <w:b/>
          <w:bCs/>
          <w:sz w:val="24"/>
          <w:szCs w:val="24"/>
          <w:lang w:val="x-none"/>
        </w:rPr>
      </w:pPr>
      <w:r>
        <w:rPr>
          <w:rFonts w:ascii="Times New Roman" w:hAnsi="Times New Roman"/>
          <w:b/>
          <w:bCs/>
          <w:sz w:val="24"/>
          <w:szCs w:val="24"/>
          <w:lang w:val="x-none"/>
        </w:rPr>
        <w:lastRenderedPageBreak/>
        <w:t>Doba nájmu</w:t>
      </w:r>
    </w:p>
    <w:p w14:paraId="29B7AE2A" w14:textId="77777777" w:rsidR="003775D5" w:rsidRDefault="003775D5">
      <w:pPr>
        <w:widowControl w:val="0"/>
        <w:tabs>
          <w:tab w:val="left" w:pos="1440"/>
        </w:tabs>
        <w:autoSpaceDE w:val="0"/>
        <w:autoSpaceDN w:val="0"/>
        <w:adjustRightInd w:val="0"/>
        <w:spacing w:after="0" w:line="240" w:lineRule="auto"/>
        <w:ind w:left="540"/>
        <w:jc w:val="both"/>
        <w:rPr>
          <w:rFonts w:ascii="Times New Roman" w:hAnsi="Times New Roman"/>
          <w:sz w:val="24"/>
          <w:szCs w:val="24"/>
          <w:lang w:val="x-none"/>
        </w:rPr>
      </w:pPr>
    </w:p>
    <w:p w14:paraId="06A147C5" w14:textId="47392F54" w:rsidR="003775D5" w:rsidRPr="00905324" w:rsidRDefault="003775D5">
      <w:pPr>
        <w:widowControl w:val="0"/>
        <w:tabs>
          <w:tab w:val="left" w:pos="1440"/>
        </w:tabs>
        <w:autoSpaceDE w:val="0"/>
        <w:autoSpaceDN w:val="0"/>
        <w:adjustRightInd w:val="0"/>
        <w:spacing w:after="0" w:line="240" w:lineRule="auto"/>
        <w:ind w:left="540"/>
        <w:jc w:val="both"/>
        <w:rPr>
          <w:rFonts w:ascii="Times New Roman" w:hAnsi="Times New Roman"/>
          <w:sz w:val="24"/>
          <w:szCs w:val="24"/>
        </w:rPr>
      </w:pPr>
      <w:r>
        <w:rPr>
          <w:rFonts w:ascii="Times New Roman" w:hAnsi="Times New Roman"/>
          <w:sz w:val="24"/>
          <w:szCs w:val="24"/>
          <w:lang w:val="x-none"/>
        </w:rPr>
        <w:tab/>
      </w:r>
      <w:r w:rsidRPr="006629BF">
        <w:rPr>
          <w:rFonts w:ascii="Times New Roman" w:hAnsi="Times New Roman"/>
          <w:sz w:val="24"/>
          <w:szCs w:val="24"/>
          <w:lang w:val="x-none"/>
        </w:rPr>
        <w:t xml:space="preserve">Nájem </w:t>
      </w:r>
      <w:r>
        <w:rPr>
          <w:rFonts w:ascii="Times New Roman" w:hAnsi="Times New Roman"/>
          <w:sz w:val="24"/>
          <w:szCs w:val="24"/>
          <w:lang w:val="x-none"/>
        </w:rPr>
        <w:t>se uzavírá na dobu neurčitou.</w:t>
      </w:r>
      <w:r w:rsidR="00905324">
        <w:rPr>
          <w:rFonts w:ascii="Times New Roman" w:hAnsi="Times New Roman"/>
          <w:sz w:val="24"/>
          <w:szCs w:val="24"/>
        </w:rPr>
        <w:t xml:space="preserve"> Nájem je možné ukončit s</w:t>
      </w:r>
      <w:r w:rsidR="003A1674">
        <w:rPr>
          <w:rFonts w:ascii="Times New Roman" w:hAnsi="Times New Roman"/>
          <w:sz w:val="24"/>
          <w:szCs w:val="24"/>
        </w:rPr>
        <w:t> </w:t>
      </w:r>
      <w:proofErr w:type="gramStart"/>
      <w:r w:rsidR="00905324">
        <w:rPr>
          <w:rFonts w:ascii="Times New Roman" w:hAnsi="Times New Roman"/>
          <w:sz w:val="24"/>
          <w:szCs w:val="24"/>
        </w:rPr>
        <w:t>12</w:t>
      </w:r>
      <w:r w:rsidR="003A1674">
        <w:rPr>
          <w:rFonts w:ascii="Times New Roman" w:hAnsi="Times New Roman"/>
          <w:sz w:val="24"/>
          <w:szCs w:val="24"/>
        </w:rPr>
        <w:t xml:space="preserve"> </w:t>
      </w:r>
      <w:r w:rsidR="00905324">
        <w:rPr>
          <w:rFonts w:ascii="Times New Roman" w:hAnsi="Times New Roman"/>
          <w:sz w:val="24"/>
          <w:szCs w:val="24"/>
        </w:rPr>
        <w:t>měsíční</w:t>
      </w:r>
      <w:proofErr w:type="gramEnd"/>
      <w:r w:rsidR="00905324">
        <w:rPr>
          <w:rFonts w:ascii="Times New Roman" w:hAnsi="Times New Roman"/>
          <w:sz w:val="24"/>
          <w:szCs w:val="24"/>
        </w:rPr>
        <w:t xml:space="preserve"> výpovědní lhůtou nebo dřív, dohodnou-li se smluvní strany jinak.</w:t>
      </w:r>
      <w:r w:rsidR="00E7422C">
        <w:rPr>
          <w:rFonts w:ascii="Times New Roman" w:hAnsi="Times New Roman"/>
          <w:sz w:val="24"/>
          <w:szCs w:val="24"/>
        </w:rPr>
        <w:t xml:space="preserve"> Smluvní strany se dohodly na zkušební době 6 měsíců od podpisu smlouvy, kdy může být smlouva ukončena bez udání důvodu od obou smluvních stran. </w:t>
      </w:r>
    </w:p>
    <w:p w14:paraId="744B011E" w14:textId="77777777" w:rsidR="003775D5" w:rsidRDefault="003775D5">
      <w:pPr>
        <w:widowControl w:val="0"/>
        <w:tabs>
          <w:tab w:val="left" w:pos="8460"/>
        </w:tabs>
        <w:autoSpaceDE w:val="0"/>
        <w:autoSpaceDN w:val="0"/>
        <w:adjustRightInd w:val="0"/>
        <w:spacing w:after="0" w:line="240" w:lineRule="auto"/>
        <w:jc w:val="both"/>
        <w:rPr>
          <w:rFonts w:ascii="Times New Roman" w:hAnsi="Times New Roman"/>
          <w:sz w:val="24"/>
          <w:szCs w:val="24"/>
          <w:lang w:val="x-none"/>
        </w:rPr>
      </w:pPr>
    </w:p>
    <w:p w14:paraId="7C76D0B5" w14:textId="77777777" w:rsidR="003775D5" w:rsidRDefault="003775D5">
      <w:pPr>
        <w:widowControl w:val="0"/>
        <w:tabs>
          <w:tab w:val="left" w:pos="8460"/>
        </w:tabs>
        <w:autoSpaceDE w:val="0"/>
        <w:autoSpaceDN w:val="0"/>
        <w:adjustRightInd w:val="0"/>
        <w:spacing w:after="0" w:line="240" w:lineRule="auto"/>
        <w:ind w:left="540"/>
        <w:jc w:val="center"/>
        <w:rPr>
          <w:rFonts w:ascii="Times New Roman" w:hAnsi="Times New Roman"/>
          <w:b/>
          <w:bCs/>
          <w:sz w:val="24"/>
          <w:szCs w:val="24"/>
          <w:lang w:val="x-none"/>
        </w:rPr>
      </w:pPr>
      <w:r>
        <w:rPr>
          <w:rFonts w:ascii="Times New Roman" w:hAnsi="Times New Roman"/>
          <w:b/>
          <w:bCs/>
          <w:sz w:val="24"/>
          <w:szCs w:val="24"/>
          <w:lang w:val="x-none"/>
        </w:rPr>
        <w:t>IV.</w:t>
      </w:r>
    </w:p>
    <w:p w14:paraId="7531B6D9" w14:textId="77777777" w:rsidR="003775D5" w:rsidRDefault="003775D5">
      <w:pPr>
        <w:widowControl w:val="0"/>
        <w:tabs>
          <w:tab w:val="left" w:pos="8460"/>
        </w:tabs>
        <w:autoSpaceDE w:val="0"/>
        <w:autoSpaceDN w:val="0"/>
        <w:adjustRightInd w:val="0"/>
        <w:spacing w:after="0" w:line="240" w:lineRule="auto"/>
        <w:ind w:left="540"/>
        <w:jc w:val="center"/>
        <w:rPr>
          <w:rFonts w:ascii="Times New Roman" w:hAnsi="Times New Roman"/>
          <w:b/>
          <w:bCs/>
          <w:sz w:val="24"/>
          <w:szCs w:val="24"/>
          <w:lang w:val="x-none"/>
        </w:rPr>
      </w:pPr>
      <w:r>
        <w:rPr>
          <w:rFonts w:ascii="Times New Roman" w:hAnsi="Times New Roman"/>
          <w:b/>
          <w:bCs/>
          <w:sz w:val="24"/>
          <w:szCs w:val="24"/>
          <w:lang w:val="x-none"/>
        </w:rPr>
        <w:t>Nájemné a způsob úhrady</w:t>
      </w:r>
    </w:p>
    <w:p w14:paraId="0F408FDB" w14:textId="77777777" w:rsidR="003775D5" w:rsidRDefault="003775D5">
      <w:pPr>
        <w:widowControl w:val="0"/>
        <w:autoSpaceDE w:val="0"/>
        <w:autoSpaceDN w:val="0"/>
        <w:adjustRightInd w:val="0"/>
        <w:spacing w:after="0" w:line="240" w:lineRule="auto"/>
        <w:ind w:left="495"/>
        <w:jc w:val="both"/>
        <w:rPr>
          <w:rFonts w:ascii="Calibri" w:hAnsi="Calibri" w:cs="Calibri"/>
          <w:lang w:val="x-none"/>
        </w:rPr>
      </w:pPr>
    </w:p>
    <w:p w14:paraId="3ADB8320" w14:textId="57A91F7F" w:rsidR="003775D5" w:rsidRPr="001441BD" w:rsidRDefault="003775D5">
      <w:pPr>
        <w:widowControl w:val="0"/>
        <w:autoSpaceDE w:val="0"/>
        <w:autoSpaceDN w:val="0"/>
        <w:adjustRightInd w:val="0"/>
        <w:spacing w:after="0" w:line="240" w:lineRule="auto"/>
        <w:ind w:left="495"/>
        <w:jc w:val="both"/>
        <w:rPr>
          <w:rFonts w:ascii="Times New Roman" w:hAnsi="Times New Roman"/>
          <w:sz w:val="24"/>
          <w:szCs w:val="24"/>
          <w:vertAlign w:val="superscript"/>
        </w:rPr>
      </w:pPr>
      <w:r>
        <w:rPr>
          <w:rFonts w:ascii="Times New Roman" w:hAnsi="Times New Roman"/>
          <w:sz w:val="24"/>
          <w:szCs w:val="24"/>
          <w:lang w:val="x-none"/>
        </w:rPr>
        <w:t xml:space="preserve">1) </w:t>
      </w:r>
      <w:r>
        <w:rPr>
          <w:rFonts w:ascii="Times New Roman" w:hAnsi="Times New Roman"/>
          <w:sz w:val="24"/>
          <w:szCs w:val="24"/>
          <w:lang w:val="x-none"/>
        </w:rPr>
        <w:tab/>
        <w:t xml:space="preserve">Nájemné je stanoveno dohodou smluvních stran ve výši </w:t>
      </w:r>
      <w:proofErr w:type="spellStart"/>
      <w:r w:rsidR="003A1674">
        <w:rPr>
          <w:rFonts w:ascii="Times New Roman" w:hAnsi="Times New Roman"/>
          <w:sz w:val="24"/>
          <w:szCs w:val="24"/>
        </w:rPr>
        <w:t>xxx</w:t>
      </w:r>
      <w:proofErr w:type="spellEnd"/>
      <w:r w:rsidR="00E7422C">
        <w:rPr>
          <w:rFonts w:ascii="Times New Roman" w:hAnsi="Times New Roman"/>
          <w:sz w:val="24"/>
          <w:szCs w:val="24"/>
        </w:rPr>
        <w:t xml:space="preserve">,- </w:t>
      </w:r>
      <w:r>
        <w:rPr>
          <w:rFonts w:ascii="Times New Roman" w:hAnsi="Times New Roman"/>
          <w:sz w:val="24"/>
          <w:szCs w:val="24"/>
          <w:lang w:val="x-none"/>
        </w:rPr>
        <w:t>Kč/měsíc</w:t>
      </w:r>
      <w:r w:rsidR="00E7422C">
        <w:rPr>
          <w:rFonts w:ascii="Times New Roman" w:hAnsi="Times New Roman"/>
          <w:sz w:val="24"/>
          <w:szCs w:val="24"/>
        </w:rPr>
        <w:t xml:space="preserve"> (slovy: </w:t>
      </w:r>
      <w:proofErr w:type="spellStart"/>
      <w:r w:rsidR="003A1674">
        <w:rPr>
          <w:rFonts w:ascii="Times New Roman" w:hAnsi="Times New Roman"/>
          <w:sz w:val="24"/>
          <w:szCs w:val="24"/>
        </w:rPr>
        <w:t>xxxx</w:t>
      </w:r>
      <w:proofErr w:type="spellEnd"/>
      <w:r w:rsidR="00E7422C">
        <w:rPr>
          <w:rFonts w:ascii="Times New Roman" w:hAnsi="Times New Roman"/>
          <w:sz w:val="24"/>
          <w:szCs w:val="24"/>
        </w:rPr>
        <w:t xml:space="preserve"> korun českých)</w:t>
      </w:r>
      <w:r>
        <w:rPr>
          <w:rFonts w:ascii="Times New Roman" w:hAnsi="Times New Roman"/>
          <w:sz w:val="24"/>
          <w:szCs w:val="24"/>
          <w:lang w:val="x-none"/>
        </w:rPr>
        <w:t>. V nájemném je zahrnuto i užívání zařizovacích předmětů.  Pronajímatel a nájemce se dohodli, že pronajímatel je oprávněn zvýšit nájemné průběžně vždy k 1. červenci příslušného roku počínaje 1. 7. 20</w:t>
      </w:r>
      <w:r w:rsidR="00E1166E">
        <w:rPr>
          <w:rFonts w:ascii="Times New Roman" w:hAnsi="Times New Roman"/>
          <w:sz w:val="24"/>
          <w:szCs w:val="24"/>
        </w:rPr>
        <w:t>2</w:t>
      </w:r>
      <w:r w:rsidR="00E31AE8">
        <w:rPr>
          <w:rFonts w:ascii="Times New Roman" w:hAnsi="Times New Roman"/>
          <w:sz w:val="24"/>
          <w:szCs w:val="24"/>
        </w:rPr>
        <w:t>7</w:t>
      </w:r>
      <w:r>
        <w:rPr>
          <w:rFonts w:ascii="Times New Roman" w:hAnsi="Times New Roman"/>
          <w:sz w:val="24"/>
          <w:szCs w:val="24"/>
          <w:lang w:val="x-none"/>
        </w:rPr>
        <w:t>, a to o míru inflace vyjádřenou přírůstkem průměrného ročního indexu spotřebitelských cen za uplynulý rok, zveřejněnou Českým statistickým úřadem (www.csu.cz). Pronajímatel je povinen sdělit nájemci výši takto zvýšeného nájemného vždy nejpozději do 30. června příslušného roku</w:t>
      </w:r>
      <w:r w:rsidR="001441BD">
        <w:rPr>
          <w:rFonts w:ascii="Times New Roman" w:hAnsi="Times New Roman"/>
          <w:sz w:val="24"/>
          <w:szCs w:val="24"/>
        </w:rPr>
        <w:t xml:space="preserve"> formou dodatku k nájemní smlouvě.</w:t>
      </w:r>
    </w:p>
    <w:p w14:paraId="12422FCE" w14:textId="77777777" w:rsidR="003775D5" w:rsidRDefault="003775D5">
      <w:pPr>
        <w:widowControl w:val="0"/>
        <w:autoSpaceDE w:val="0"/>
        <w:autoSpaceDN w:val="0"/>
        <w:adjustRightInd w:val="0"/>
        <w:spacing w:after="0" w:line="240" w:lineRule="auto"/>
        <w:jc w:val="both"/>
        <w:rPr>
          <w:rFonts w:ascii="Times New Roman" w:hAnsi="Times New Roman"/>
          <w:sz w:val="24"/>
          <w:szCs w:val="24"/>
          <w:lang w:val="x-none"/>
        </w:rPr>
      </w:pPr>
    </w:p>
    <w:p w14:paraId="1030A8C3" w14:textId="77777777" w:rsidR="003775D5" w:rsidRDefault="003775D5">
      <w:pPr>
        <w:widowControl w:val="0"/>
        <w:autoSpaceDE w:val="0"/>
        <w:autoSpaceDN w:val="0"/>
        <w:adjustRightInd w:val="0"/>
        <w:spacing w:after="0" w:line="240" w:lineRule="auto"/>
        <w:ind w:left="495"/>
        <w:jc w:val="both"/>
        <w:rPr>
          <w:rFonts w:ascii="Times New Roman" w:hAnsi="Times New Roman"/>
          <w:sz w:val="24"/>
          <w:szCs w:val="24"/>
          <w:lang w:val="x-none"/>
        </w:rPr>
      </w:pPr>
      <w:r>
        <w:rPr>
          <w:rFonts w:ascii="Times New Roman" w:hAnsi="Times New Roman"/>
          <w:sz w:val="24"/>
          <w:szCs w:val="24"/>
          <w:lang w:val="x-none"/>
        </w:rPr>
        <w:t xml:space="preserve">2) </w:t>
      </w:r>
      <w:r>
        <w:rPr>
          <w:rFonts w:ascii="Times New Roman" w:hAnsi="Times New Roman"/>
          <w:sz w:val="24"/>
          <w:szCs w:val="24"/>
          <w:lang w:val="x-none"/>
        </w:rPr>
        <w:tab/>
        <w:t>Nájemné se nájemce zavazuje hradit měsíčně, nejpozději vždy k poslednímu dni měsíce předcházejícího měsíci, za který má být nájemné hrazeno.</w:t>
      </w:r>
    </w:p>
    <w:p w14:paraId="35C6F9C9" w14:textId="77777777" w:rsidR="003775D5" w:rsidRDefault="003775D5">
      <w:pPr>
        <w:widowControl w:val="0"/>
        <w:autoSpaceDE w:val="0"/>
        <w:autoSpaceDN w:val="0"/>
        <w:adjustRightInd w:val="0"/>
        <w:spacing w:after="0" w:line="240" w:lineRule="auto"/>
        <w:jc w:val="both"/>
        <w:rPr>
          <w:rFonts w:ascii="Times New Roman" w:hAnsi="Times New Roman"/>
          <w:sz w:val="24"/>
          <w:szCs w:val="24"/>
          <w:lang w:val="x-none"/>
        </w:rPr>
      </w:pPr>
    </w:p>
    <w:p w14:paraId="2D696FA9" w14:textId="49D13280" w:rsidR="003775D5" w:rsidRPr="004078CD" w:rsidRDefault="003775D5">
      <w:pPr>
        <w:widowControl w:val="0"/>
        <w:autoSpaceDE w:val="0"/>
        <w:autoSpaceDN w:val="0"/>
        <w:adjustRightInd w:val="0"/>
        <w:spacing w:after="0" w:line="240" w:lineRule="auto"/>
        <w:ind w:left="495"/>
        <w:jc w:val="both"/>
        <w:rPr>
          <w:rFonts w:ascii="Times New Roman" w:hAnsi="Times New Roman"/>
          <w:sz w:val="24"/>
          <w:szCs w:val="24"/>
        </w:rPr>
      </w:pPr>
      <w:r>
        <w:rPr>
          <w:rFonts w:ascii="Times New Roman" w:hAnsi="Times New Roman"/>
          <w:sz w:val="24"/>
          <w:szCs w:val="24"/>
          <w:lang w:val="x-none"/>
        </w:rPr>
        <w:t xml:space="preserve">3) </w:t>
      </w:r>
      <w:r>
        <w:rPr>
          <w:rFonts w:ascii="Times New Roman" w:hAnsi="Times New Roman"/>
          <w:sz w:val="24"/>
          <w:szCs w:val="24"/>
          <w:lang w:val="x-none"/>
        </w:rPr>
        <w:tab/>
        <w:t xml:space="preserve">Nájemce je rovněž povinen </w:t>
      </w:r>
      <w:r w:rsidR="003A1674">
        <w:rPr>
          <w:rFonts w:ascii="Times New Roman" w:hAnsi="Times New Roman"/>
          <w:sz w:val="24"/>
          <w:szCs w:val="24"/>
          <w:lang w:val="x-none"/>
        </w:rPr>
        <w:t xml:space="preserve">zajistit přepis elektrické energie na svou osobu a strpět zanedbatelné využívání elektrické energie pronajímatelem ve zbylé části objektu. </w:t>
      </w:r>
    </w:p>
    <w:p w14:paraId="40ED5F7D" w14:textId="77777777" w:rsidR="003775D5" w:rsidRDefault="003775D5">
      <w:pPr>
        <w:widowControl w:val="0"/>
        <w:autoSpaceDE w:val="0"/>
        <w:autoSpaceDN w:val="0"/>
        <w:adjustRightInd w:val="0"/>
        <w:spacing w:after="0" w:line="240" w:lineRule="auto"/>
        <w:ind w:left="360"/>
        <w:jc w:val="both"/>
        <w:rPr>
          <w:rFonts w:ascii="Calibri" w:hAnsi="Calibri" w:cs="Calibri"/>
          <w:lang w:val="x-none"/>
        </w:rPr>
      </w:pPr>
      <w:r>
        <w:rPr>
          <w:rFonts w:ascii="Times New Roman" w:hAnsi="Times New Roman"/>
          <w:sz w:val="24"/>
          <w:szCs w:val="24"/>
          <w:lang w:val="x-none"/>
        </w:rPr>
        <w:t xml:space="preserve"> </w:t>
      </w:r>
      <w:r>
        <w:rPr>
          <w:rFonts w:ascii="Times New Roman" w:hAnsi="Times New Roman"/>
          <w:lang w:val="x-none"/>
        </w:rPr>
        <w:t xml:space="preserve"> </w:t>
      </w:r>
      <w:r>
        <w:rPr>
          <w:rFonts w:ascii="Calibri" w:hAnsi="Calibri" w:cs="Calibri"/>
          <w:lang w:val="x-none"/>
        </w:rPr>
        <w:t xml:space="preserve"> </w:t>
      </w:r>
    </w:p>
    <w:p w14:paraId="6D7527FB"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p>
    <w:p w14:paraId="428BC5C3" w14:textId="77777777" w:rsidR="003775D5" w:rsidRDefault="003775D5">
      <w:pPr>
        <w:widowControl w:val="0"/>
        <w:tabs>
          <w:tab w:val="left" w:pos="4500"/>
        </w:tabs>
        <w:autoSpaceDE w:val="0"/>
        <w:autoSpaceDN w:val="0"/>
        <w:adjustRightInd w:val="0"/>
        <w:spacing w:after="0" w:line="240" w:lineRule="auto"/>
        <w:ind w:left="540"/>
        <w:jc w:val="center"/>
        <w:rPr>
          <w:rFonts w:ascii="Times New Roman" w:hAnsi="Times New Roman"/>
          <w:b/>
          <w:bCs/>
          <w:sz w:val="24"/>
          <w:szCs w:val="24"/>
          <w:lang w:val="x-none"/>
        </w:rPr>
      </w:pPr>
      <w:r>
        <w:rPr>
          <w:rFonts w:ascii="Times New Roman" w:hAnsi="Times New Roman"/>
          <w:b/>
          <w:bCs/>
          <w:sz w:val="24"/>
          <w:szCs w:val="24"/>
          <w:lang w:val="x-none"/>
        </w:rPr>
        <w:t>V.</w:t>
      </w:r>
    </w:p>
    <w:p w14:paraId="072EB42B" w14:textId="77777777" w:rsidR="003775D5" w:rsidRDefault="003775D5">
      <w:pPr>
        <w:widowControl w:val="0"/>
        <w:tabs>
          <w:tab w:val="left" w:pos="4500"/>
        </w:tabs>
        <w:autoSpaceDE w:val="0"/>
        <w:autoSpaceDN w:val="0"/>
        <w:adjustRightInd w:val="0"/>
        <w:spacing w:after="0" w:line="240" w:lineRule="auto"/>
        <w:ind w:left="540"/>
        <w:jc w:val="center"/>
        <w:rPr>
          <w:rFonts w:ascii="Times New Roman" w:hAnsi="Times New Roman"/>
          <w:b/>
          <w:bCs/>
          <w:sz w:val="24"/>
          <w:szCs w:val="24"/>
          <w:lang w:val="x-none"/>
        </w:rPr>
      </w:pPr>
      <w:r>
        <w:rPr>
          <w:rFonts w:ascii="Times New Roman" w:hAnsi="Times New Roman"/>
          <w:b/>
          <w:bCs/>
          <w:sz w:val="24"/>
          <w:szCs w:val="24"/>
          <w:lang w:val="x-none"/>
        </w:rPr>
        <w:t>Další ujednání</w:t>
      </w:r>
    </w:p>
    <w:p w14:paraId="25C27F6F" w14:textId="77777777" w:rsidR="003775D5" w:rsidRDefault="003775D5">
      <w:pPr>
        <w:widowControl w:val="0"/>
        <w:tabs>
          <w:tab w:val="left" w:pos="4500"/>
        </w:tabs>
        <w:autoSpaceDE w:val="0"/>
        <w:autoSpaceDN w:val="0"/>
        <w:adjustRightInd w:val="0"/>
        <w:spacing w:after="0" w:line="240" w:lineRule="auto"/>
        <w:ind w:left="540"/>
        <w:jc w:val="both"/>
        <w:rPr>
          <w:rFonts w:ascii="Times New Roman" w:hAnsi="Times New Roman"/>
          <w:sz w:val="24"/>
          <w:szCs w:val="24"/>
          <w:lang w:val="x-none"/>
        </w:rPr>
      </w:pPr>
    </w:p>
    <w:p w14:paraId="319F8670" w14:textId="77777777" w:rsidR="003775D5" w:rsidRDefault="003775D5">
      <w:pPr>
        <w:widowControl w:val="0"/>
        <w:tabs>
          <w:tab w:val="left" w:pos="1440"/>
        </w:tabs>
        <w:autoSpaceDE w:val="0"/>
        <w:autoSpaceDN w:val="0"/>
        <w:adjustRightInd w:val="0"/>
        <w:spacing w:after="0" w:line="240" w:lineRule="auto"/>
        <w:ind w:left="540"/>
        <w:jc w:val="both"/>
        <w:rPr>
          <w:rFonts w:ascii="Times New Roman" w:hAnsi="Times New Roman"/>
          <w:sz w:val="24"/>
          <w:szCs w:val="24"/>
          <w:vertAlign w:val="superscript"/>
          <w:lang w:val="x-none"/>
        </w:rPr>
      </w:pPr>
      <w:r>
        <w:rPr>
          <w:rFonts w:ascii="Times New Roman" w:hAnsi="Times New Roman"/>
          <w:sz w:val="24"/>
          <w:szCs w:val="24"/>
          <w:lang w:val="x-none"/>
        </w:rPr>
        <w:t>1)</w:t>
      </w:r>
      <w:r>
        <w:rPr>
          <w:rFonts w:ascii="Times New Roman" w:hAnsi="Times New Roman"/>
          <w:sz w:val="24"/>
          <w:szCs w:val="24"/>
          <w:lang w:val="x-none"/>
        </w:rPr>
        <w:tab/>
        <w:t>Nájemce není oprávněn na předmětu nájmu bez souhlasu pronajímatele činit jakékoliv stavební a jiné úpravy, které by vyžadovaly stavební povolení nebo stavební</w:t>
      </w:r>
      <w:r w:rsidR="00905324">
        <w:rPr>
          <w:rFonts w:ascii="Times New Roman" w:hAnsi="Times New Roman"/>
          <w:sz w:val="24"/>
          <w:szCs w:val="24"/>
        </w:rPr>
        <w:t xml:space="preserve"> ohlášení</w:t>
      </w:r>
      <w:r>
        <w:rPr>
          <w:rFonts w:ascii="Times New Roman" w:hAnsi="Times New Roman"/>
          <w:sz w:val="24"/>
          <w:szCs w:val="24"/>
          <w:lang w:val="x-none"/>
        </w:rPr>
        <w:t>.</w:t>
      </w:r>
    </w:p>
    <w:p w14:paraId="4FF54A9B"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p>
    <w:p w14:paraId="103C06EF" w14:textId="77777777" w:rsidR="003775D5" w:rsidRDefault="004078CD">
      <w:pPr>
        <w:widowControl w:val="0"/>
        <w:tabs>
          <w:tab w:val="left" w:pos="1440"/>
        </w:tabs>
        <w:autoSpaceDE w:val="0"/>
        <w:autoSpaceDN w:val="0"/>
        <w:adjustRightInd w:val="0"/>
        <w:spacing w:after="0" w:line="240" w:lineRule="auto"/>
        <w:ind w:left="540"/>
        <w:jc w:val="both"/>
        <w:rPr>
          <w:rFonts w:ascii="Times New Roman" w:hAnsi="Times New Roman"/>
          <w:sz w:val="24"/>
          <w:szCs w:val="24"/>
          <w:lang w:val="x-none"/>
        </w:rPr>
      </w:pPr>
      <w:r>
        <w:rPr>
          <w:rFonts w:ascii="Times New Roman" w:hAnsi="Times New Roman"/>
          <w:sz w:val="24"/>
          <w:szCs w:val="24"/>
        </w:rPr>
        <w:t>2</w:t>
      </w:r>
      <w:r w:rsidR="003775D5">
        <w:rPr>
          <w:rFonts w:ascii="Times New Roman" w:hAnsi="Times New Roman"/>
          <w:sz w:val="24"/>
          <w:szCs w:val="24"/>
          <w:lang w:val="x-none"/>
        </w:rPr>
        <w:t>)</w:t>
      </w:r>
      <w:r w:rsidR="003775D5">
        <w:rPr>
          <w:rFonts w:ascii="Times New Roman" w:hAnsi="Times New Roman"/>
          <w:sz w:val="24"/>
          <w:szCs w:val="24"/>
          <w:lang w:val="x-none"/>
        </w:rPr>
        <w:tab/>
        <w:t xml:space="preserve">Nájemce je povinen </w:t>
      </w:r>
      <w:r>
        <w:rPr>
          <w:rFonts w:ascii="Times New Roman" w:hAnsi="Times New Roman"/>
          <w:sz w:val="24"/>
          <w:szCs w:val="24"/>
        </w:rPr>
        <w:t xml:space="preserve">předmět nájmu </w:t>
      </w:r>
      <w:r w:rsidR="003775D5">
        <w:rPr>
          <w:rFonts w:ascii="Times New Roman" w:hAnsi="Times New Roman"/>
          <w:sz w:val="24"/>
          <w:szCs w:val="24"/>
          <w:lang w:val="x-none"/>
        </w:rPr>
        <w:t xml:space="preserve">udržovat ve stavu způsobilém k užívání a je povinen dodržovat obecně závazné předpisy upravující požární ochranu, bezpečnost a hygienu. Je také povinen provádět a hradit ze svého běžnou údržbu a drobné úpravy související s užíváním </w:t>
      </w:r>
      <w:r>
        <w:rPr>
          <w:rFonts w:ascii="Times New Roman" w:hAnsi="Times New Roman"/>
          <w:sz w:val="24"/>
          <w:szCs w:val="24"/>
        </w:rPr>
        <w:t>prostoru</w:t>
      </w:r>
      <w:r w:rsidR="003775D5">
        <w:rPr>
          <w:rFonts w:ascii="Times New Roman" w:hAnsi="Times New Roman"/>
          <w:sz w:val="24"/>
          <w:szCs w:val="24"/>
          <w:lang w:val="x-none"/>
        </w:rPr>
        <w:t xml:space="preserve"> a je rovněž povinen umožnit pronajímateli přístup do všech prostor, jež jsou předmětem nájmu k provedení kontroly, provozní údržby, likvidaci havárií apod.</w:t>
      </w:r>
    </w:p>
    <w:p w14:paraId="69E2C481" w14:textId="77777777" w:rsidR="003775D5" w:rsidRDefault="003775D5">
      <w:pPr>
        <w:widowControl w:val="0"/>
        <w:tabs>
          <w:tab w:val="left" w:pos="1440"/>
        </w:tabs>
        <w:autoSpaceDE w:val="0"/>
        <w:autoSpaceDN w:val="0"/>
        <w:adjustRightInd w:val="0"/>
        <w:spacing w:after="0" w:line="240" w:lineRule="auto"/>
        <w:ind w:left="540"/>
        <w:jc w:val="both"/>
        <w:rPr>
          <w:rFonts w:ascii="Times New Roman" w:hAnsi="Times New Roman"/>
          <w:sz w:val="24"/>
          <w:szCs w:val="24"/>
          <w:lang w:val="x-none"/>
        </w:rPr>
      </w:pPr>
    </w:p>
    <w:p w14:paraId="3B998638" w14:textId="77777777" w:rsidR="003775D5" w:rsidRDefault="004078CD">
      <w:pPr>
        <w:widowControl w:val="0"/>
        <w:autoSpaceDE w:val="0"/>
        <w:autoSpaceDN w:val="0"/>
        <w:adjustRightInd w:val="0"/>
        <w:spacing w:after="0" w:line="240" w:lineRule="auto"/>
        <w:ind w:left="540"/>
        <w:jc w:val="both"/>
        <w:rPr>
          <w:rFonts w:ascii="Times New Roman" w:hAnsi="Times New Roman"/>
          <w:sz w:val="24"/>
          <w:szCs w:val="24"/>
          <w:lang w:val="x-none"/>
        </w:rPr>
      </w:pPr>
      <w:r>
        <w:rPr>
          <w:rFonts w:ascii="Times New Roman" w:hAnsi="Times New Roman"/>
          <w:sz w:val="24"/>
          <w:szCs w:val="24"/>
        </w:rPr>
        <w:t>3</w:t>
      </w:r>
      <w:r w:rsidR="003775D5">
        <w:rPr>
          <w:rFonts w:ascii="Times New Roman" w:hAnsi="Times New Roman"/>
          <w:sz w:val="24"/>
          <w:szCs w:val="24"/>
          <w:lang w:val="x-none"/>
        </w:rPr>
        <w:t>)</w:t>
      </w:r>
      <w:r w:rsidR="003775D5">
        <w:rPr>
          <w:rFonts w:ascii="Times New Roman" w:hAnsi="Times New Roman"/>
          <w:sz w:val="24"/>
          <w:szCs w:val="24"/>
          <w:lang w:val="x-none"/>
        </w:rPr>
        <w:tab/>
        <w:t xml:space="preserve">Při převzetí </w:t>
      </w:r>
      <w:r>
        <w:rPr>
          <w:rFonts w:ascii="Times New Roman" w:hAnsi="Times New Roman"/>
          <w:sz w:val="24"/>
          <w:szCs w:val="24"/>
        </w:rPr>
        <w:t>předmětu nájmu</w:t>
      </w:r>
      <w:r w:rsidR="003775D5">
        <w:rPr>
          <w:rFonts w:ascii="Times New Roman" w:hAnsi="Times New Roman"/>
          <w:sz w:val="24"/>
          <w:szCs w:val="24"/>
          <w:lang w:val="x-none"/>
        </w:rPr>
        <w:t xml:space="preserve"> a při </w:t>
      </w:r>
      <w:r w:rsidR="003775D5" w:rsidRPr="002720D4">
        <w:rPr>
          <w:rFonts w:ascii="Times New Roman" w:hAnsi="Times New Roman"/>
          <w:sz w:val="24"/>
          <w:szCs w:val="24"/>
          <w:lang w:val="x-none"/>
        </w:rPr>
        <w:t>skončení nájmu</w:t>
      </w:r>
      <w:r w:rsidR="003775D5">
        <w:rPr>
          <w:rFonts w:ascii="Times New Roman" w:hAnsi="Times New Roman"/>
          <w:sz w:val="24"/>
          <w:szCs w:val="24"/>
          <w:lang w:val="x-none"/>
        </w:rPr>
        <w:t xml:space="preserve"> bude mezi smluvními stranami zachycen písemně stav předmětu nájmu a stavy měřičů příslušných médií.</w:t>
      </w:r>
    </w:p>
    <w:p w14:paraId="0BBEE7C4"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p>
    <w:p w14:paraId="35CE0061" w14:textId="77777777" w:rsidR="003775D5" w:rsidRDefault="004078CD">
      <w:pPr>
        <w:widowControl w:val="0"/>
        <w:tabs>
          <w:tab w:val="left" w:pos="1440"/>
        </w:tabs>
        <w:autoSpaceDE w:val="0"/>
        <w:autoSpaceDN w:val="0"/>
        <w:adjustRightInd w:val="0"/>
        <w:spacing w:after="0" w:line="240" w:lineRule="auto"/>
        <w:ind w:left="540"/>
        <w:jc w:val="both"/>
        <w:rPr>
          <w:rFonts w:ascii="Times New Roman" w:hAnsi="Times New Roman"/>
          <w:sz w:val="24"/>
          <w:szCs w:val="24"/>
          <w:lang w:val="x-none"/>
        </w:rPr>
      </w:pPr>
      <w:r>
        <w:rPr>
          <w:rFonts w:ascii="Times New Roman" w:hAnsi="Times New Roman"/>
          <w:sz w:val="24"/>
          <w:szCs w:val="24"/>
        </w:rPr>
        <w:t>4</w:t>
      </w:r>
      <w:r w:rsidR="003775D5">
        <w:rPr>
          <w:rFonts w:ascii="Times New Roman" w:hAnsi="Times New Roman"/>
          <w:sz w:val="24"/>
          <w:szCs w:val="24"/>
          <w:lang w:val="x-none"/>
        </w:rPr>
        <w:t>)</w:t>
      </w:r>
      <w:r w:rsidR="003775D5">
        <w:rPr>
          <w:rFonts w:ascii="Times New Roman" w:hAnsi="Times New Roman"/>
          <w:sz w:val="24"/>
          <w:szCs w:val="24"/>
          <w:lang w:val="x-none"/>
        </w:rPr>
        <w:tab/>
        <w:t xml:space="preserve">Ke skončení nájemního vztahu se nájemce zavazuje najatý </w:t>
      </w:r>
      <w:r>
        <w:rPr>
          <w:rFonts w:ascii="Times New Roman" w:hAnsi="Times New Roman"/>
          <w:sz w:val="24"/>
          <w:szCs w:val="24"/>
        </w:rPr>
        <w:t>prostor</w:t>
      </w:r>
      <w:r w:rsidR="003775D5">
        <w:rPr>
          <w:rFonts w:ascii="Times New Roman" w:hAnsi="Times New Roman"/>
          <w:sz w:val="24"/>
          <w:szCs w:val="24"/>
          <w:lang w:val="x-none"/>
        </w:rPr>
        <w:t xml:space="preserve"> vyklidit a vyklizený protokolárně pronajímateli předat. Současně bere na vědomí, že pronajímatel na něm může požadovat náhradu škody způsobené na předmětu nájmu. Předmět nájmu se zavazuje pronajímateli odevzdat ve stavu obvyklého opotřebení. </w:t>
      </w:r>
    </w:p>
    <w:p w14:paraId="3AF1493A" w14:textId="77777777" w:rsidR="001C1B5F" w:rsidRDefault="001C1B5F" w:rsidP="001C1B5F">
      <w:pPr>
        <w:widowControl w:val="0"/>
        <w:tabs>
          <w:tab w:val="left" w:pos="1440"/>
        </w:tabs>
        <w:autoSpaceDE w:val="0"/>
        <w:autoSpaceDN w:val="0"/>
        <w:adjustRightInd w:val="0"/>
        <w:spacing w:after="0" w:line="240" w:lineRule="auto"/>
        <w:ind w:left="540"/>
        <w:jc w:val="both"/>
        <w:rPr>
          <w:rFonts w:ascii="Times New Roman" w:hAnsi="Times New Roman"/>
          <w:sz w:val="24"/>
          <w:szCs w:val="24"/>
        </w:rPr>
      </w:pPr>
    </w:p>
    <w:p w14:paraId="5593148E" w14:textId="7F058DF0" w:rsidR="001C1B5F" w:rsidRDefault="001C1B5F" w:rsidP="001C1B5F">
      <w:pPr>
        <w:widowControl w:val="0"/>
        <w:tabs>
          <w:tab w:val="left" w:pos="1440"/>
        </w:tabs>
        <w:autoSpaceDE w:val="0"/>
        <w:autoSpaceDN w:val="0"/>
        <w:adjustRightInd w:val="0"/>
        <w:spacing w:after="0" w:line="240" w:lineRule="auto"/>
        <w:ind w:left="540"/>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 xml:space="preserve">Nájemce bere na vědomí, že vytápění prostor je zabezpečeno kotlem na tuhá paliva a jeho obsluha, údržba, včetně nákupu paliva je plně v režii nájemce, pokud se </w:t>
      </w:r>
      <w:r>
        <w:rPr>
          <w:rFonts w:ascii="Times New Roman" w:hAnsi="Times New Roman"/>
          <w:sz w:val="24"/>
          <w:szCs w:val="24"/>
        </w:rPr>
        <w:lastRenderedPageBreak/>
        <w:t>smluvní strany nedohodnou jinak.</w:t>
      </w:r>
    </w:p>
    <w:p w14:paraId="13232887" w14:textId="46D66BBB" w:rsidR="00E7422C" w:rsidRDefault="00E7422C" w:rsidP="001C1B5F">
      <w:pPr>
        <w:widowControl w:val="0"/>
        <w:tabs>
          <w:tab w:val="left" w:pos="1440"/>
        </w:tabs>
        <w:autoSpaceDE w:val="0"/>
        <w:autoSpaceDN w:val="0"/>
        <w:adjustRightInd w:val="0"/>
        <w:spacing w:after="0" w:line="240" w:lineRule="auto"/>
        <w:ind w:left="540"/>
        <w:jc w:val="both"/>
        <w:rPr>
          <w:rFonts w:ascii="Times New Roman" w:hAnsi="Times New Roman"/>
          <w:sz w:val="24"/>
          <w:szCs w:val="24"/>
        </w:rPr>
      </w:pPr>
    </w:p>
    <w:p w14:paraId="2AEFB09D" w14:textId="55E973BE" w:rsidR="00E7422C" w:rsidRPr="004078CD" w:rsidRDefault="00E7422C" w:rsidP="001C1B5F">
      <w:pPr>
        <w:widowControl w:val="0"/>
        <w:tabs>
          <w:tab w:val="left" w:pos="1440"/>
        </w:tabs>
        <w:autoSpaceDE w:val="0"/>
        <w:autoSpaceDN w:val="0"/>
        <w:adjustRightInd w:val="0"/>
        <w:spacing w:after="0" w:line="240" w:lineRule="auto"/>
        <w:ind w:left="540"/>
        <w:jc w:val="both"/>
        <w:rPr>
          <w:rFonts w:ascii="Times New Roman" w:hAnsi="Times New Roman"/>
          <w:sz w:val="24"/>
          <w:szCs w:val="24"/>
        </w:rPr>
      </w:pPr>
      <w:r>
        <w:rPr>
          <w:rFonts w:ascii="Times New Roman" w:hAnsi="Times New Roman"/>
          <w:sz w:val="24"/>
          <w:szCs w:val="24"/>
        </w:rPr>
        <w:t xml:space="preserve">6) </w:t>
      </w:r>
      <w:r>
        <w:rPr>
          <w:rFonts w:ascii="Times New Roman" w:hAnsi="Times New Roman"/>
          <w:sz w:val="24"/>
          <w:szCs w:val="24"/>
        </w:rPr>
        <w:tab/>
        <w:t>Nájemce je povinen udržovat čistotu a pořádek v bezprostředním okolí využívané části budovy. Výslovně se zakazuje dlouhodobé využívání okolní zpevněné plochy k odstavování nákladních motorových vozidel a jiného movitého i nemovitého majetku. Toto porušení bude bráno jako porušení nájemní smlouvy a bude důvodem k ukončení nájmu, pokud na základě výzvy nedojde k nápravě.</w:t>
      </w:r>
    </w:p>
    <w:p w14:paraId="0688674D" w14:textId="77777777" w:rsidR="001C1B5F" w:rsidRDefault="001C1B5F">
      <w:pPr>
        <w:widowControl w:val="0"/>
        <w:tabs>
          <w:tab w:val="left" w:pos="1440"/>
        </w:tabs>
        <w:autoSpaceDE w:val="0"/>
        <w:autoSpaceDN w:val="0"/>
        <w:adjustRightInd w:val="0"/>
        <w:spacing w:after="0" w:line="240" w:lineRule="auto"/>
        <w:ind w:left="540"/>
        <w:jc w:val="both"/>
        <w:rPr>
          <w:rFonts w:ascii="Times New Roman" w:hAnsi="Times New Roman"/>
          <w:sz w:val="24"/>
          <w:szCs w:val="24"/>
          <w:lang w:val="x-none"/>
        </w:rPr>
      </w:pPr>
    </w:p>
    <w:p w14:paraId="39EFB509" w14:textId="77777777" w:rsidR="004078CD" w:rsidRDefault="004078CD">
      <w:pPr>
        <w:widowControl w:val="0"/>
        <w:tabs>
          <w:tab w:val="left" w:pos="1440"/>
        </w:tabs>
        <w:autoSpaceDE w:val="0"/>
        <w:autoSpaceDN w:val="0"/>
        <w:adjustRightInd w:val="0"/>
        <w:spacing w:after="0" w:line="240" w:lineRule="auto"/>
        <w:ind w:left="540"/>
        <w:jc w:val="both"/>
        <w:rPr>
          <w:rFonts w:ascii="Times New Roman" w:hAnsi="Times New Roman"/>
          <w:sz w:val="24"/>
          <w:szCs w:val="24"/>
          <w:lang w:val="x-none"/>
        </w:rPr>
      </w:pPr>
    </w:p>
    <w:p w14:paraId="3C00FFB9" w14:textId="77777777" w:rsidR="003775D5" w:rsidRDefault="003775D5">
      <w:pPr>
        <w:widowControl w:val="0"/>
        <w:autoSpaceDE w:val="0"/>
        <w:autoSpaceDN w:val="0"/>
        <w:adjustRightInd w:val="0"/>
        <w:spacing w:after="0" w:line="240" w:lineRule="auto"/>
        <w:ind w:left="540"/>
        <w:jc w:val="both"/>
        <w:rPr>
          <w:rFonts w:ascii="Times New Roman" w:hAnsi="Times New Roman"/>
          <w:sz w:val="24"/>
          <w:szCs w:val="24"/>
          <w:lang w:val="x-none"/>
        </w:rPr>
      </w:pPr>
    </w:p>
    <w:p w14:paraId="0D5F33CD" w14:textId="77777777" w:rsidR="003775D5" w:rsidRDefault="003775D5">
      <w:pPr>
        <w:widowControl w:val="0"/>
        <w:autoSpaceDE w:val="0"/>
        <w:autoSpaceDN w:val="0"/>
        <w:adjustRightInd w:val="0"/>
        <w:spacing w:after="0" w:line="240" w:lineRule="auto"/>
        <w:ind w:left="540"/>
        <w:jc w:val="center"/>
        <w:rPr>
          <w:rFonts w:ascii="Times New Roman" w:hAnsi="Times New Roman"/>
          <w:b/>
          <w:bCs/>
          <w:sz w:val="24"/>
          <w:szCs w:val="24"/>
          <w:lang w:val="x-none"/>
        </w:rPr>
      </w:pPr>
    </w:p>
    <w:p w14:paraId="1852FFEA" w14:textId="77777777" w:rsidR="004078CD" w:rsidRDefault="004078CD">
      <w:pPr>
        <w:widowControl w:val="0"/>
        <w:autoSpaceDE w:val="0"/>
        <w:autoSpaceDN w:val="0"/>
        <w:adjustRightInd w:val="0"/>
        <w:spacing w:after="0" w:line="240" w:lineRule="auto"/>
        <w:ind w:left="540"/>
        <w:jc w:val="center"/>
        <w:rPr>
          <w:rFonts w:ascii="Times New Roman" w:hAnsi="Times New Roman"/>
          <w:b/>
          <w:bCs/>
          <w:sz w:val="24"/>
          <w:szCs w:val="24"/>
          <w:lang w:val="x-none"/>
        </w:rPr>
      </w:pPr>
    </w:p>
    <w:p w14:paraId="43306F93" w14:textId="77777777" w:rsidR="004078CD" w:rsidRDefault="004078CD">
      <w:pPr>
        <w:widowControl w:val="0"/>
        <w:autoSpaceDE w:val="0"/>
        <w:autoSpaceDN w:val="0"/>
        <w:adjustRightInd w:val="0"/>
        <w:spacing w:after="0" w:line="240" w:lineRule="auto"/>
        <w:ind w:left="540"/>
        <w:jc w:val="center"/>
        <w:rPr>
          <w:rFonts w:ascii="Times New Roman" w:hAnsi="Times New Roman"/>
          <w:b/>
          <w:bCs/>
          <w:sz w:val="24"/>
          <w:szCs w:val="24"/>
          <w:lang w:val="x-none"/>
        </w:rPr>
      </w:pPr>
    </w:p>
    <w:p w14:paraId="343543C1" w14:textId="77777777" w:rsidR="004078CD" w:rsidRDefault="004078CD">
      <w:pPr>
        <w:widowControl w:val="0"/>
        <w:autoSpaceDE w:val="0"/>
        <w:autoSpaceDN w:val="0"/>
        <w:adjustRightInd w:val="0"/>
        <w:spacing w:after="0" w:line="240" w:lineRule="auto"/>
        <w:ind w:left="540"/>
        <w:jc w:val="center"/>
        <w:rPr>
          <w:rFonts w:ascii="Times New Roman" w:hAnsi="Times New Roman"/>
          <w:b/>
          <w:bCs/>
          <w:sz w:val="24"/>
          <w:szCs w:val="24"/>
          <w:lang w:val="x-none"/>
        </w:rPr>
      </w:pPr>
    </w:p>
    <w:p w14:paraId="7A75056C" w14:textId="77777777" w:rsidR="004078CD" w:rsidRDefault="004078CD">
      <w:pPr>
        <w:widowControl w:val="0"/>
        <w:autoSpaceDE w:val="0"/>
        <w:autoSpaceDN w:val="0"/>
        <w:adjustRightInd w:val="0"/>
        <w:spacing w:after="0" w:line="240" w:lineRule="auto"/>
        <w:ind w:left="540"/>
        <w:jc w:val="center"/>
        <w:rPr>
          <w:rFonts w:ascii="Times New Roman" w:hAnsi="Times New Roman"/>
          <w:b/>
          <w:bCs/>
          <w:sz w:val="24"/>
          <w:szCs w:val="24"/>
          <w:lang w:val="x-none"/>
        </w:rPr>
      </w:pPr>
    </w:p>
    <w:p w14:paraId="765DF6EB" w14:textId="77777777" w:rsidR="003775D5" w:rsidRDefault="003775D5">
      <w:pPr>
        <w:widowControl w:val="0"/>
        <w:autoSpaceDE w:val="0"/>
        <w:autoSpaceDN w:val="0"/>
        <w:adjustRightInd w:val="0"/>
        <w:spacing w:after="0" w:line="240" w:lineRule="auto"/>
        <w:ind w:left="540"/>
        <w:jc w:val="center"/>
        <w:rPr>
          <w:rFonts w:ascii="Times New Roman" w:hAnsi="Times New Roman"/>
          <w:b/>
          <w:bCs/>
          <w:sz w:val="24"/>
          <w:szCs w:val="24"/>
          <w:lang w:val="x-none"/>
        </w:rPr>
      </w:pPr>
      <w:r>
        <w:rPr>
          <w:rFonts w:ascii="Times New Roman" w:hAnsi="Times New Roman"/>
          <w:b/>
          <w:bCs/>
          <w:sz w:val="24"/>
          <w:szCs w:val="24"/>
          <w:lang w:val="x-none"/>
        </w:rPr>
        <w:t>VI.</w:t>
      </w:r>
    </w:p>
    <w:p w14:paraId="0DD68ACA" w14:textId="77777777" w:rsidR="003775D5" w:rsidRDefault="003775D5">
      <w:pPr>
        <w:widowControl w:val="0"/>
        <w:autoSpaceDE w:val="0"/>
        <w:autoSpaceDN w:val="0"/>
        <w:adjustRightInd w:val="0"/>
        <w:spacing w:after="0" w:line="240" w:lineRule="auto"/>
        <w:ind w:left="540"/>
        <w:jc w:val="center"/>
        <w:rPr>
          <w:rFonts w:ascii="Times New Roman" w:hAnsi="Times New Roman"/>
          <w:b/>
          <w:bCs/>
          <w:sz w:val="24"/>
          <w:szCs w:val="24"/>
          <w:lang w:val="x-none"/>
        </w:rPr>
      </w:pPr>
      <w:r>
        <w:rPr>
          <w:rFonts w:ascii="Times New Roman" w:hAnsi="Times New Roman"/>
          <w:b/>
          <w:bCs/>
          <w:sz w:val="24"/>
          <w:szCs w:val="24"/>
          <w:lang w:val="x-none"/>
        </w:rPr>
        <w:t>Závěrečná ustanovení</w:t>
      </w:r>
    </w:p>
    <w:p w14:paraId="7A970CC5" w14:textId="77777777" w:rsidR="003775D5" w:rsidRDefault="003775D5">
      <w:pPr>
        <w:widowControl w:val="0"/>
        <w:autoSpaceDE w:val="0"/>
        <w:autoSpaceDN w:val="0"/>
        <w:adjustRightInd w:val="0"/>
        <w:spacing w:after="0" w:line="240" w:lineRule="auto"/>
        <w:ind w:left="540"/>
        <w:jc w:val="center"/>
        <w:rPr>
          <w:rFonts w:ascii="Times New Roman" w:hAnsi="Times New Roman"/>
          <w:b/>
          <w:bCs/>
          <w:sz w:val="24"/>
          <w:szCs w:val="24"/>
          <w:lang w:val="x-none"/>
        </w:rPr>
      </w:pPr>
    </w:p>
    <w:p w14:paraId="0FD1D3E9" w14:textId="77777777" w:rsidR="003775D5" w:rsidRDefault="003775D5">
      <w:pPr>
        <w:widowControl w:val="0"/>
        <w:autoSpaceDE w:val="0"/>
        <w:autoSpaceDN w:val="0"/>
        <w:adjustRightInd w:val="0"/>
        <w:spacing w:after="0" w:line="240" w:lineRule="auto"/>
        <w:ind w:left="567"/>
        <w:jc w:val="both"/>
        <w:rPr>
          <w:rFonts w:ascii="Times New Roman" w:hAnsi="Times New Roman"/>
          <w:sz w:val="24"/>
          <w:szCs w:val="24"/>
          <w:lang w:val="x-none"/>
        </w:rPr>
      </w:pPr>
      <w:r>
        <w:rPr>
          <w:rFonts w:ascii="Times New Roman" w:hAnsi="Times New Roman"/>
          <w:sz w:val="24"/>
          <w:szCs w:val="24"/>
          <w:lang w:val="x-none"/>
        </w:rPr>
        <w:t>1)</w:t>
      </w:r>
      <w:r>
        <w:rPr>
          <w:rFonts w:ascii="Times New Roman" w:hAnsi="Times New Roman"/>
          <w:sz w:val="24"/>
          <w:szCs w:val="24"/>
          <w:lang w:val="x-none"/>
        </w:rPr>
        <w:tab/>
        <w:t xml:space="preserve">Tato smlouva nabývá platnosti dnem jejího podpisu poslední ze smluvních stran. Účinnosti nabývá odevzdáním </w:t>
      </w:r>
      <w:r w:rsidR="006629BF">
        <w:rPr>
          <w:rFonts w:ascii="Times New Roman" w:hAnsi="Times New Roman"/>
          <w:sz w:val="24"/>
          <w:szCs w:val="24"/>
        </w:rPr>
        <w:t>prostoru</w:t>
      </w:r>
      <w:r>
        <w:rPr>
          <w:rFonts w:ascii="Times New Roman" w:hAnsi="Times New Roman"/>
          <w:sz w:val="24"/>
          <w:szCs w:val="24"/>
          <w:lang w:val="x-none"/>
        </w:rPr>
        <w:t xml:space="preserve"> nájemci. Smluvní strany prohlašují, že se s obsahem smlouvy řádně seznámily, že byla sepsána dle jejich svobodné a vážné vůle a nebyla sjednána v tísni.</w:t>
      </w:r>
    </w:p>
    <w:p w14:paraId="7FBB4C4F" w14:textId="77777777" w:rsidR="003775D5" w:rsidRDefault="003775D5">
      <w:pPr>
        <w:widowControl w:val="0"/>
        <w:autoSpaceDE w:val="0"/>
        <w:autoSpaceDN w:val="0"/>
        <w:adjustRightInd w:val="0"/>
        <w:spacing w:after="0" w:line="240" w:lineRule="auto"/>
        <w:ind w:left="567"/>
        <w:jc w:val="both"/>
        <w:rPr>
          <w:rFonts w:ascii="Times New Roman" w:hAnsi="Times New Roman"/>
          <w:sz w:val="24"/>
          <w:szCs w:val="24"/>
          <w:lang w:val="x-none"/>
        </w:rPr>
      </w:pPr>
    </w:p>
    <w:p w14:paraId="4F6B7B85" w14:textId="77777777" w:rsidR="003775D5" w:rsidRDefault="003775D5">
      <w:pPr>
        <w:widowControl w:val="0"/>
        <w:autoSpaceDE w:val="0"/>
        <w:autoSpaceDN w:val="0"/>
        <w:adjustRightInd w:val="0"/>
        <w:spacing w:after="0" w:line="240" w:lineRule="auto"/>
        <w:ind w:left="567"/>
        <w:jc w:val="both"/>
        <w:rPr>
          <w:rFonts w:ascii="Times New Roman" w:hAnsi="Times New Roman"/>
          <w:sz w:val="24"/>
          <w:szCs w:val="24"/>
          <w:lang w:val="x-none"/>
        </w:rPr>
      </w:pPr>
      <w:r>
        <w:rPr>
          <w:rFonts w:ascii="Times New Roman" w:hAnsi="Times New Roman"/>
          <w:sz w:val="24"/>
          <w:szCs w:val="24"/>
          <w:lang w:val="x-none"/>
        </w:rPr>
        <w:t xml:space="preserve">2) </w:t>
      </w:r>
      <w:r>
        <w:rPr>
          <w:rFonts w:ascii="Times New Roman" w:hAnsi="Times New Roman"/>
          <w:sz w:val="24"/>
          <w:szCs w:val="24"/>
          <w:lang w:val="x-none"/>
        </w:rPr>
        <w:tab/>
        <w:t xml:space="preserve">Pronajímatel předá </w:t>
      </w:r>
      <w:r w:rsidR="006629BF">
        <w:rPr>
          <w:rFonts w:ascii="Times New Roman" w:hAnsi="Times New Roman"/>
          <w:sz w:val="24"/>
          <w:szCs w:val="24"/>
        </w:rPr>
        <w:t>prostor</w:t>
      </w:r>
      <w:r>
        <w:rPr>
          <w:rFonts w:ascii="Times New Roman" w:hAnsi="Times New Roman"/>
          <w:sz w:val="24"/>
          <w:szCs w:val="24"/>
          <w:lang w:val="x-none"/>
        </w:rPr>
        <w:t xml:space="preserve"> nájemci k užívání do jednoho týdne ode dne nabytí platnosti. </w:t>
      </w:r>
    </w:p>
    <w:p w14:paraId="696E6ADD" w14:textId="77777777" w:rsidR="003775D5" w:rsidRDefault="003775D5">
      <w:pPr>
        <w:widowControl w:val="0"/>
        <w:autoSpaceDE w:val="0"/>
        <w:autoSpaceDN w:val="0"/>
        <w:adjustRightInd w:val="0"/>
        <w:spacing w:after="0" w:line="240" w:lineRule="auto"/>
        <w:ind w:left="567"/>
        <w:jc w:val="both"/>
        <w:rPr>
          <w:rFonts w:ascii="Times New Roman" w:hAnsi="Times New Roman"/>
          <w:sz w:val="24"/>
          <w:szCs w:val="24"/>
          <w:lang w:val="x-none"/>
        </w:rPr>
      </w:pPr>
    </w:p>
    <w:p w14:paraId="4C06A06A" w14:textId="77777777" w:rsidR="003775D5" w:rsidRDefault="003775D5">
      <w:pPr>
        <w:widowControl w:val="0"/>
        <w:autoSpaceDE w:val="0"/>
        <w:autoSpaceDN w:val="0"/>
        <w:adjustRightInd w:val="0"/>
        <w:spacing w:after="0" w:line="240" w:lineRule="auto"/>
        <w:ind w:left="567"/>
        <w:jc w:val="both"/>
        <w:rPr>
          <w:rFonts w:ascii="Times New Roman" w:hAnsi="Times New Roman"/>
          <w:sz w:val="24"/>
          <w:szCs w:val="24"/>
          <w:lang w:val="x-none"/>
        </w:rPr>
      </w:pPr>
      <w:r>
        <w:rPr>
          <w:rFonts w:ascii="Times New Roman" w:hAnsi="Times New Roman"/>
          <w:sz w:val="24"/>
          <w:szCs w:val="24"/>
          <w:lang w:val="x-none"/>
        </w:rPr>
        <w:t>3)</w:t>
      </w:r>
      <w:r>
        <w:rPr>
          <w:rFonts w:ascii="Times New Roman" w:hAnsi="Times New Roman"/>
          <w:sz w:val="24"/>
          <w:szCs w:val="24"/>
          <w:lang w:val="x-none"/>
        </w:rPr>
        <w:tab/>
        <w:t>Tato smlouva se řídí právním řádem České republiky, a to zejména ustanoveními §§ 2235 a násl. zákona č. 89/2012 Sb., občanský zákoník.</w:t>
      </w:r>
    </w:p>
    <w:p w14:paraId="3544CD36" w14:textId="77777777" w:rsidR="003775D5" w:rsidRDefault="003775D5">
      <w:pPr>
        <w:widowControl w:val="0"/>
        <w:autoSpaceDE w:val="0"/>
        <w:autoSpaceDN w:val="0"/>
        <w:adjustRightInd w:val="0"/>
        <w:spacing w:after="0" w:line="240" w:lineRule="auto"/>
        <w:ind w:left="567"/>
        <w:jc w:val="both"/>
        <w:rPr>
          <w:rFonts w:ascii="Times New Roman" w:hAnsi="Times New Roman"/>
          <w:sz w:val="24"/>
          <w:szCs w:val="24"/>
          <w:lang w:val="x-none"/>
        </w:rPr>
      </w:pPr>
    </w:p>
    <w:p w14:paraId="2B816E21" w14:textId="77777777" w:rsidR="003775D5" w:rsidRDefault="003775D5">
      <w:pPr>
        <w:widowControl w:val="0"/>
        <w:autoSpaceDE w:val="0"/>
        <w:autoSpaceDN w:val="0"/>
        <w:adjustRightInd w:val="0"/>
        <w:spacing w:after="0" w:line="240" w:lineRule="auto"/>
        <w:ind w:left="567"/>
        <w:jc w:val="both"/>
        <w:rPr>
          <w:rFonts w:ascii="Times New Roman" w:hAnsi="Times New Roman"/>
          <w:sz w:val="24"/>
          <w:szCs w:val="24"/>
          <w:lang w:val="x-none"/>
        </w:rPr>
      </w:pPr>
      <w:r>
        <w:rPr>
          <w:rFonts w:ascii="Times New Roman" w:hAnsi="Times New Roman"/>
          <w:sz w:val="24"/>
          <w:szCs w:val="24"/>
          <w:lang w:val="x-none"/>
        </w:rPr>
        <w:t>4)</w:t>
      </w:r>
      <w:r>
        <w:rPr>
          <w:rFonts w:ascii="Times New Roman" w:hAnsi="Times New Roman"/>
          <w:sz w:val="24"/>
          <w:szCs w:val="24"/>
          <w:lang w:val="x-none"/>
        </w:rPr>
        <w:tab/>
        <w:t>Tato smlouva je vyhotovena ve dvou originálech, z nichž každá ze smluvních stran obdrží po jednom.</w:t>
      </w:r>
    </w:p>
    <w:p w14:paraId="1F6AB5D7" w14:textId="77777777" w:rsidR="003775D5" w:rsidRDefault="003775D5">
      <w:pPr>
        <w:widowControl w:val="0"/>
        <w:autoSpaceDE w:val="0"/>
        <w:autoSpaceDN w:val="0"/>
        <w:adjustRightInd w:val="0"/>
        <w:spacing w:after="0" w:line="240" w:lineRule="auto"/>
        <w:ind w:left="567" w:right="567"/>
        <w:jc w:val="both"/>
        <w:rPr>
          <w:rFonts w:ascii="Times New Roman" w:hAnsi="Times New Roman"/>
          <w:sz w:val="24"/>
          <w:szCs w:val="24"/>
          <w:lang w:val="x-none"/>
        </w:rPr>
      </w:pPr>
    </w:p>
    <w:p w14:paraId="5BCEC861" w14:textId="77777777" w:rsidR="003775D5" w:rsidRDefault="003775D5">
      <w:pPr>
        <w:widowControl w:val="0"/>
        <w:autoSpaceDE w:val="0"/>
        <w:autoSpaceDN w:val="0"/>
        <w:adjustRightInd w:val="0"/>
        <w:spacing w:after="0" w:line="240" w:lineRule="auto"/>
        <w:ind w:right="567" w:firstLine="540"/>
        <w:jc w:val="both"/>
        <w:rPr>
          <w:rFonts w:ascii="Times New Roman" w:hAnsi="Times New Roman"/>
          <w:sz w:val="24"/>
          <w:szCs w:val="24"/>
          <w:lang w:val="x-none"/>
        </w:rPr>
      </w:pPr>
    </w:p>
    <w:p w14:paraId="26EA11D3" w14:textId="77777777" w:rsidR="006629BF" w:rsidRDefault="006629BF">
      <w:pPr>
        <w:widowControl w:val="0"/>
        <w:autoSpaceDE w:val="0"/>
        <w:autoSpaceDN w:val="0"/>
        <w:adjustRightInd w:val="0"/>
        <w:spacing w:after="0" w:line="240" w:lineRule="auto"/>
        <w:ind w:right="567" w:firstLine="540"/>
        <w:jc w:val="both"/>
        <w:rPr>
          <w:rFonts w:ascii="Times New Roman" w:hAnsi="Times New Roman"/>
          <w:sz w:val="24"/>
          <w:szCs w:val="24"/>
          <w:lang w:val="x-none"/>
        </w:rPr>
      </w:pPr>
    </w:p>
    <w:p w14:paraId="7CBA844B" w14:textId="769A4985" w:rsidR="003775D5" w:rsidRDefault="003775D5">
      <w:pPr>
        <w:widowControl w:val="0"/>
        <w:autoSpaceDE w:val="0"/>
        <w:autoSpaceDN w:val="0"/>
        <w:adjustRightInd w:val="0"/>
        <w:spacing w:after="0" w:line="240" w:lineRule="auto"/>
        <w:ind w:right="567" w:firstLine="540"/>
        <w:jc w:val="both"/>
        <w:rPr>
          <w:rFonts w:ascii="Times New Roman" w:hAnsi="Times New Roman"/>
          <w:sz w:val="24"/>
          <w:szCs w:val="24"/>
          <w:lang w:val="x-none"/>
        </w:rPr>
      </w:pPr>
    </w:p>
    <w:p w14:paraId="18036FDA" w14:textId="77777777" w:rsidR="00485B0A" w:rsidRDefault="00485B0A">
      <w:pPr>
        <w:widowControl w:val="0"/>
        <w:autoSpaceDE w:val="0"/>
        <w:autoSpaceDN w:val="0"/>
        <w:adjustRightInd w:val="0"/>
        <w:spacing w:after="0" w:line="240" w:lineRule="auto"/>
        <w:ind w:right="567" w:firstLine="540"/>
        <w:jc w:val="both"/>
        <w:rPr>
          <w:rFonts w:ascii="Times New Roman" w:hAnsi="Times New Roman"/>
          <w:sz w:val="24"/>
          <w:szCs w:val="24"/>
          <w:lang w:val="x-none"/>
        </w:rPr>
      </w:pPr>
    </w:p>
    <w:p w14:paraId="1A723DBD" w14:textId="5B0EB95D" w:rsidR="003775D5" w:rsidRDefault="003775D5">
      <w:pPr>
        <w:widowControl w:val="0"/>
        <w:autoSpaceDE w:val="0"/>
        <w:autoSpaceDN w:val="0"/>
        <w:adjustRightInd w:val="0"/>
        <w:spacing w:after="0" w:line="240" w:lineRule="auto"/>
        <w:ind w:firstLine="540"/>
        <w:jc w:val="both"/>
        <w:rPr>
          <w:rFonts w:ascii="Times New Roman" w:hAnsi="Times New Roman"/>
          <w:sz w:val="24"/>
          <w:szCs w:val="24"/>
          <w:lang w:val="x-none"/>
        </w:rPr>
      </w:pPr>
      <w:r>
        <w:rPr>
          <w:rFonts w:ascii="Times New Roman" w:hAnsi="Times New Roman"/>
          <w:sz w:val="24"/>
          <w:szCs w:val="24"/>
          <w:lang w:val="x-none"/>
        </w:rPr>
        <w:t>V</w:t>
      </w:r>
      <w:r w:rsidR="00242ED3">
        <w:rPr>
          <w:rFonts w:ascii="Times New Roman" w:hAnsi="Times New Roman"/>
          <w:sz w:val="24"/>
          <w:szCs w:val="24"/>
          <w:lang w:val="x-none"/>
        </w:rPr>
        <w:t xml:space="preserve">e Vesci </w:t>
      </w:r>
      <w:r>
        <w:rPr>
          <w:rFonts w:ascii="Times New Roman" w:hAnsi="Times New Roman"/>
          <w:sz w:val="24"/>
          <w:szCs w:val="24"/>
          <w:lang w:val="x-none"/>
        </w:rPr>
        <w:t>dne</w:t>
      </w:r>
      <w:r w:rsidR="00242ED3">
        <w:rPr>
          <w:rFonts w:ascii="Times New Roman" w:hAnsi="Times New Roman"/>
          <w:sz w:val="24"/>
          <w:szCs w:val="24"/>
          <w:lang w:val="x-none"/>
        </w:rPr>
        <w:t xml:space="preserve"> </w:t>
      </w:r>
      <w:r w:rsidR="003A1674">
        <w:rPr>
          <w:rFonts w:ascii="Times New Roman" w:hAnsi="Times New Roman"/>
          <w:sz w:val="24"/>
          <w:szCs w:val="24"/>
          <w:lang w:val="x-none"/>
        </w:rPr>
        <w:t>…….</w:t>
      </w:r>
      <w:r>
        <w:rPr>
          <w:rFonts w:ascii="Times New Roman" w:hAnsi="Times New Roman"/>
          <w:sz w:val="24"/>
          <w:szCs w:val="24"/>
          <w:lang w:val="x-none"/>
        </w:rPr>
        <w:tab/>
      </w:r>
      <w:r>
        <w:rPr>
          <w:rFonts w:ascii="Times New Roman" w:hAnsi="Times New Roman"/>
          <w:sz w:val="24"/>
          <w:szCs w:val="24"/>
          <w:lang w:val="x-none"/>
        </w:rPr>
        <w:tab/>
      </w:r>
      <w:r>
        <w:rPr>
          <w:rFonts w:ascii="Times New Roman" w:hAnsi="Times New Roman"/>
          <w:sz w:val="24"/>
          <w:szCs w:val="24"/>
          <w:lang w:val="x-none"/>
        </w:rPr>
        <w:tab/>
      </w:r>
      <w:r>
        <w:rPr>
          <w:rFonts w:ascii="Times New Roman" w:hAnsi="Times New Roman"/>
          <w:sz w:val="24"/>
          <w:szCs w:val="24"/>
          <w:lang w:val="x-none"/>
        </w:rPr>
        <w:tab/>
      </w:r>
      <w:r>
        <w:rPr>
          <w:rFonts w:ascii="Times New Roman" w:hAnsi="Times New Roman"/>
          <w:sz w:val="24"/>
          <w:szCs w:val="24"/>
          <w:lang w:val="x-none"/>
        </w:rPr>
        <w:tab/>
      </w:r>
      <w:r>
        <w:rPr>
          <w:rFonts w:ascii="Times New Roman" w:hAnsi="Times New Roman"/>
          <w:sz w:val="24"/>
          <w:szCs w:val="24"/>
          <w:lang w:val="x-none"/>
        </w:rPr>
        <w:tab/>
        <w:t>V ………. dne ……..</w:t>
      </w:r>
    </w:p>
    <w:p w14:paraId="2BB74551" w14:textId="77777777" w:rsidR="003775D5" w:rsidRDefault="003775D5">
      <w:pPr>
        <w:widowControl w:val="0"/>
        <w:autoSpaceDE w:val="0"/>
        <w:autoSpaceDN w:val="0"/>
        <w:adjustRightInd w:val="0"/>
        <w:spacing w:after="0" w:line="240" w:lineRule="auto"/>
        <w:ind w:left="567"/>
        <w:jc w:val="both"/>
        <w:rPr>
          <w:rFonts w:ascii="Times New Roman" w:hAnsi="Times New Roman"/>
          <w:sz w:val="24"/>
          <w:szCs w:val="24"/>
          <w:lang w:val="x-none"/>
        </w:rPr>
      </w:pPr>
    </w:p>
    <w:p w14:paraId="30EAFD1C" w14:textId="77777777" w:rsidR="003775D5" w:rsidRDefault="003775D5">
      <w:pPr>
        <w:widowControl w:val="0"/>
        <w:autoSpaceDE w:val="0"/>
        <w:autoSpaceDN w:val="0"/>
        <w:adjustRightInd w:val="0"/>
        <w:spacing w:after="0" w:line="240" w:lineRule="auto"/>
        <w:ind w:left="567"/>
        <w:jc w:val="both"/>
        <w:rPr>
          <w:rFonts w:ascii="Times New Roman" w:hAnsi="Times New Roman"/>
          <w:sz w:val="24"/>
          <w:szCs w:val="24"/>
          <w:lang w:val="x-none"/>
        </w:rPr>
      </w:pPr>
    </w:p>
    <w:p w14:paraId="41FCD5FE" w14:textId="77777777" w:rsidR="006629BF" w:rsidRDefault="006629BF">
      <w:pPr>
        <w:widowControl w:val="0"/>
        <w:autoSpaceDE w:val="0"/>
        <w:autoSpaceDN w:val="0"/>
        <w:adjustRightInd w:val="0"/>
        <w:spacing w:after="0" w:line="240" w:lineRule="auto"/>
        <w:ind w:left="567"/>
        <w:jc w:val="both"/>
        <w:rPr>
          <w:rFonts w:ascii="Times New Roman" w:hAnsi="Times New Roman"/>
          <w:sz w:val="24"/>
          <w:szCs w:val="24"/>
          <w:lang w:val="x-none"/>
        </w:rPr>
      </w:pPr>
    </w:p>
    <w:p w14:paraId="1BAA3B4E" w14:textId="77777777" w:rsidR="006629BF" w:rsidRDefault="006629BF">
      <w:pPr>
        <w:widowControl w:val="0"/>
        <w:autoSpaceDE w:val="0"/>
        <w:autoSpaceDN w:val="0"/>
        <w:adjustRightInd w:val="0"/>
        <w:spacing w:after="0" w:line="240" w:lineRule="auto"/>
        <w:ind w:left="567"/>
        <w:jc w:val="both"/>
        <w:rPr>
          <w:rFonts w:ascii="Times New Roman" w:hAnsi="Times New Roman"/>
          <w:sz w:val="24"/>
          <w:szCs w:val="24"/>
          <w:lang w:val="x-none"/>
        </w:rPr>
      </w:pPr>
    </w:p>
    <w:p w14:paraId="6CB1E47E" w14:textId="77777777" w:rsidR="003775D5" w:rsidRDefault="003775D5">
      <w:pPr>
        <w:widowControl w:val="0"/>
        <w:autoSpaceDE w:val="0"/>
        <w:autoSpaceDN w:val="0"/>
        <w:adjustRightInd w:val="0"/>
        <w:spacing w:after="0" w:line="240" w:lineRule="auto"/>
        <w:ind w:left="5040" w:hanging="4500"/>
        <w:jc w:val="both"/>
        <w:rPr>
          <w:rFonts w:ascii="Times New Roman" w:hAnsi="Times New Roman"/>
          <w:sz w:val="24"/>
          <w:szCs w:val="24"/>
          <w:lang w:val="x-none"/>
        </w:rPr>
      </w:pPr>
      <w:r>
        <w:rPr>
          <w:rFonts w:ascii="Times New Roman" w:hAnsi="Times New Roman"/>
          <w:sz w:val="24"/>
          <w:szCs w:val="24"/>
          <w:lang w:val="x-none"/>
        </w:rPr>
        <w:t>__________________                                       __________________</w:t>
      </w:r>
    </w:p>
    <w:p w14:paraId="7F97A8B6" w14:textId="073F711F" w:rsidR="006629BF" w:rsidRDefault="006629BF">
      <w:pPr>
        <w:widowControl w:val="0"/>
        <w:autoSpaceDE w:val="0"/>
        <w:autoSpaceDN w:val="0"/>
        <w:adjustRightInd w:val="0"/>
        <w:spacing w:after="0" w:line="240" w:lineRule="auto"/>
        <w:ind w:left="567" w:right="567"/>
        <w:jc w:val="both"/>
        <w:rPr>
          <w:rFonts w:ascii="Times New Roman" w:hAnsi="Times New Roman"/>
          <w:sz w:val="24"/>
          <w:szCs w:val="24"/>
        </w:rPr>
      </w:pPr>
      <w:r>
        <w:rPr>
          <w:rFonts w:ascii="Times New Roman" w:hAnsi="Times New Roman"/>
          <w:sz w:val="24"/>
          <w:szCs w:val="24"/>
        </w:rPr>
        <w:t xml:space="preserve">  Bc. Martin Novák</w:t>
      </w:r>
      <w:r w:rsidR="00485B0A">
        <w:rPr>
          <w:rFonts w:ascii="Times New Roman" w:hAnsi="Times New Roman"/>
          <w:sz w:val="24"/>
          <w:szCs w:val="24"/>
        </w:rPr>
        <w:tab/>
      </w:r>
      <w:r w:rsidR="00485B0A">
        <w:rPr>
          <w:rFonts w:ascii="Times New Roman" w:hAnsi="Times New Roman"/>
          <w:sz w:val="24"/>
          <w:szCs w:val="24"/>
        </w:rPr>
        <w:tab/>
      </w:r>
      <w:r w:rsidR="00485B0A">
        <w:rPr>
          <w:rFonts w:ascii="Times New Roman" w:hAnsi="Times New Roman"/>
          <w:sz w:val="24"/>
          <w:szCs w:val="24"/>
        </w:rPr>
        <w:tab/>
      </w:r>
      <w:r w:rsidR="00485B0A">
        <w:rPr>
          <w:rFonts w:ascii="Times New Roman" w:hAnsi="Times New Roman"/>
          <w:sz w:val="24"/>
          <w:szCs w:val="24"/>
        </w:rPr>
        <w:tab/>
      </w:r>
      <w:r w:rsidR="00485B0A">
        <w:rPr>
          <w:rFonts w:ascii="Times New Roman" w:hAnsi="Times New Roman"/>
          <w:sz w:val="24"/>
          <w:szCs w:val="24"/>
        </w:rPr>
        <w:tab/>
      </w:r>
      <w:r w:rsidR="00485B0A">
        <w:rPr>
          <w:rFonts w:ascii="Times New Roman" w:hAnsi="Times New Roman"/>
          <w:sz w:val="24"/>
          <w:szCs w:val="24"/>
        </w:rPr>
        <w:tab/>
        <w:t xml:space="preserve">   </w:t>
      </w:r>
      <w:proofErr w:type="spellStart"/>
      <w:r w:rsidR="003A1674">
        <w:rPr>
          <w:rFonts w:ascii="Times New Roman" w:hAnsi="Times New Roman"/>
          <w:sz w:val="24"/>
          <w:szCs w:val="24"/>
        </w:rPr>
        <w:t>xxxx</w:t>
      </w:r>
      <w:proofErr w:type="spellEnd"/>
    </w:p>
    <w:p w14:paraId="78304088" w14:textId="77777777" w:rsidR="006629BF" w:rsidRDefault="006629BF">
      <w:pPr>
        <w:widowControl w:val="0"/>
        <w:autoSpaceDE w:val="0"/>
        <w:autoSpaceDN w:val="0"/>
        <w:adjustRightInd w:val="0"/>
        <w:spacing w:after="0" w:line="240" w:lineRule="auto"/>
        <w:ind w:left="567" w:right="567"/>
        <w:jc w:val="both"/>
        <w:rPr>
          <w:rFonts w:ascii="Times New Roman" w:hAnsi="Times New Roman"/>
          <w:sz w:val="24"/>
          <w:szCs w:val="24"/>
        </w:rPr>
      </w:pPr>
      <w:r>
        <w:rPr>
          <w:rFonts w:ascii="Times New Roman" w:hAnsi="Times New Roman"/>
          <w:sz w:val="24"/>
          <w:szCs w:val="24"/>
        </w:rPr>
        <w:t xml:space="preserve"> starosta obce Vesce</w:t>
      </w:r>
    </w:p>
    <w:p w14:paraId="327D8F2C" w14:textId="77777777" w:rsidR="00485B0A" w:rsidRDefault="006629BF">
      <w:pPr>
        <w:widowControl w:val="0"/>
        <w:autoSpaceDE w:val="0"/>
        <w:autoSpaceDN w:val="0"/>
        <w:adjustRightInd w:val="0"/>
        <w:spacing w:after="0" w:line="240" w:lineRule="auto"/>
        <w:ind w:left="567" w:right="567"/>
        <w:jc w:val="both"/>
        <w:rPr>
          <w:rFonts w:ascii="Times New Roman" w:hAnsi="Times New Roman"/>
          <w:sz w:val="24"/>
          <w:szCs w:val="24"/>
          <w:lang w:val="x-none"/>
        </w:rPr>
      </w:pPr>
      <w:r>
        <w:rPr>
          <w:rFonts w:ascii="Times New Roman" w:hAnsi="Times New Roman"/>
          <w:sz w:val="24"/>
          <w:szCs w:val="24"/>
        </w:rPr>
        <w:t xml:space="preserve">   pronajímatel</w:t>
      </w:r>
      <w:r w:rsidR="003775D5">
        <w:rPr>
          <w:rFonts w:ascii="Times New Roman" w:hAnsi="Times New Roman"/>
          <w:sz w:val="24"/>
          <w:szCs w:val="24"/>
          <w:lang w:val="x-none"/>
        </w:rPr>
        <w:t xml:space="preserve"> </w:t>
      </w:r>
      <w:r w:rsidR="003775D5">
        <w:rPr>
          <w:rFonts w:ascii="Times New Roman" w:hAnsi="Times New Roman"/>
          <w:sz w:val="24"/>
          <w:szCs w:val="24"/>
          <w:lang w:val="x-none"/>
        </w:rPr>
        <w:tab/>
        <w:t xml:space="preserve">                                   </w:t>
      </w:r>
      <w:r>
        <w:rPr>
          <w:rFonts w:ascii="Times New Roman" w:hAnsi="Times New Roman"/>
          <w:sz w:val="24"/>
          <w:szCs w:val="24"/>
          <w:lang w:val="x-none"/>
        </w:rPr>
        <w:tab/>
      </w:r>
      <w:r>
        <w:rPr>
          <w:rFonts w:ascii="Times New Roman" w:hAnsi="Times New Roman"/>
          <w:sz w:val="24"/>
          <w:szCs w:val="24"/>
          <w:lang w:val="x-none"/>
        </w:rPr>
        <w:tab/>
      </w:r>
      <w:r w:rsidR="003775D5">
        <w:rPr>
          <w:rFonts w:ascii="Times New Roman" w:hAnsi="Times New Roman"/>
          <w:sz w:val="24"/>
          <w:szCs w:val="24"/>
          <w:lang w:val="x-none"/>
        </w:rPr>
        <w:t>nájemce</w:t>
      </w:r>
    </w:p>
    <w:p w14:paraId="73BA2719" w14:textId="222A7230" w:rsidR="00485B0A" w:rsidRDefault="00485B0A" w:rsidP="00485B0A">
      <w:pPr>
        <w:widowControl w:val="0"/>
        <w:autoSpaceDE w:val="0"/>
        <w:autoSpaceDN w:val="0"/>
        <w:adjustRightInd w:val="0"/>
        <w:spacing w:after="0" w:line="240" w:lineRule="auto"/>
        <w:ind w:right="567" w:hanging="284"/>
        <w:rPr>
          <w:rFonts w:ascii="Times New Roman" w:hAnsi="Times New Roman"/>
          <w:sz w:val="24"/>
          <w:szCs w:val="24"/>
        </w:rPr>
      </w:pPr>
      <w:r>
        <w:rPr>
          <w:rFonts w:ascii="Times New Roman" w:hAnsi="Times New Roman"/>
          <w:sz w:val="24"/>
          <w:szCs w:val="24"/>
          <w:lang w:val="x-none"/>
        </w:rPr>
        <w:br w:type="page"/>
      </w:r>
      <w:r>
        <w:rPr>
          <w:rFonts w:ascii="Times New Roman" w:hAnsi="Times New Roman"/>
          <w:sz w:val="24"/>
          <w:szCs w:val="24"/>
        </w:rPr>
        <w:lastRenderedPageBreak/>
        <w:t>Příloha č. 1 Smlouvy</w:t>
      </w:r>
    </w:p>
    <w:p w14:paraId="516B5BBA" w14:textId="33077B96" w:rsidR="00485B0A" w:rsidRDefault="007116F8" w:rsidP="00485B0A">
      <w:pPr>
        <w:widowControl w:val="0"/>
        <w:autoSpaceDE w:val="0"/>
        <w:autoSpaceDN w:val="0"/>
        <w:adjustRightInd w:val="0"/>
        <w:spacing w:after="0" w:line="240" w:lineRule="auto"/>
        <w:ind w:right="567" w:hanging="284"/>
        <w:rPr>
          <w:rFonts w:ascii="Times New Roman" w:hAnsi="Times New Roman"/>
          <w:sz w:val="24"/>
          <w:szCs w:val="24"/>
        </w:rPr>
      </w:pPr>
      <w:r>
        <w:rPr>
          <w:rFonts w:ascii="Times New Roman" w:hAnsi="Times New Roman"/>
          <w:noProof/>
          <w:sz w:val="24"/>
          <w:szCs w:val="24"/>
        </w:rPr>
        <w:drawing>
          <wp:inline distT="0" distB="0" distL="0" distR="0" wp14:anchorId="18CDD6A7" wp14:editId="4D54387A">
            <wp:extent cx="5753100" cy="43148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rFonts w:ascii="Times New Roman" w:hAnsi="Times New Roman"/>
          <w:noProof/>
          <w:sz w:val="24"/>
          <w:szCs w:val="24"/>
        </w:rPr>
        <w:drawing>
          <wp:inline distT="0" distB="0" distL="0" distR="0" wp14:anchorId="2E94B1D1" wp14:editId="53C6E79B">
            <wp:extent cx="5753100" cy="43148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rFonts w:ascii="Times New Roman" w:hAnsi="Times New Roman"/>
          <w:noProof/>
          <w:sz w:val="24"/>
          <w:szCs w:val="24"/>
        </w:rPr>
        <w:lastRenderedPageBreak/>
        <w:drawing>
          <wp:inline distT="0" distB="0" distL="0" distR="0" wp14:anchorId="7F13ADC4" wp14:editId="23D015BC">
            <wp:extent cx="5753100" cy="43148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rFonts w:ascii="Times New Roman" w:hAnsi="Times New Roman"/>
          <w:noProof/>
          <w:sz w:val="24"/>
          <w:szCs w:val="24"/>
        </w:rPr>
        <w:drawing>
          <wp:inline distT="0" distB="0" distL="0" distR="0" wp14:anchorId="399CFC8B" wp14:editId="7BCD482F">
            <wp:extent cx="5753100" cy="431482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rFonts w:ascii="Times New Roman" w:hAnsi="Times New Roman"/>
          <w:noProof/>
          <w:sz w:val="24"/>
          <w:szCs w:val="24"/>
        </w:rPr>
        <w:lastRenderedPageBreak/>
        <w:drawing>
          <wp:inline distT="0" distB="0" distL="0" distR="0" wp14:anchorId="501E3A3F" wp14:editId="4ADA366F">
            <wp:extent cx="5753100" cy="43148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rFonts w:ascii="Times New Roman" w:hAnsi="Times New Roman"/>
          <w:noProof/>
          <w:sz w:val="24"/>
          <w:szCs w:val="24"/>
        </w:rPr>
        <w:drawing>
          <wp:inline distT="0" distB="0" distL="0" distR="0" wp14:anchorId="34FF573C" wp14:editId="53AEB1BF">
            <wp:extent cx="5753100" cy="431482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rFonts w:ascii="Times New Roman" w:hAnsi="Times New Roman"/>
          <w:noProof/>
          <w:sz w:val="24"/>
          <w:szCs w:val="24"/>
        </w:rPr>
        <w:lastRenderedPageBreak/>
        <w:drawing>
          <wp:inline distT="0" distB="0" distL="0" distR="0" wp14:anchorId="490FC2FA" wp14:editId="288416EC">
            <wp:extent cx="5753100" cy="431482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rFonts w:ascii="Times New Roman" w:hAnsi="Times New Roman"/>
          <w:noProof/>
          <w:sz w:val="24"/>
          <w:szCs w:val="24"/>
        </w:rPr>
        <w:drawing>
          <wp:inline distT="0" distB="0" distL="0" distR="0" wp14:anchorId="27C675F4" wp14:editId="4C434F64">
            <wp:extent cx="5753100" cy="431482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6E288954" w14:textId="40AE247A" w:rsidR="003775D5" w:rsidRDefault="003775D5">
      <w:pPr>
        <w:widowControl w:val="0"/>
        <w:autoSpaceDE w:val="0"/>
        <w:autoSpaceDN w:val="0"/>
        <w:adjustRightInd w:val="0"/>
        <w:spacing w:after="0" w:line="240" w:lineRule="auto"/>
        <w:ind w:left="567" w:right="567"/>
        <w:jc w:val="both"/>
        <w:rPr>
          <w:rFonts w:ascii="Times New Roman" w:hAnsi="Times New Roman"/>
          <w:sz w:val="24"/>
          <w:szCs w:val="24"/>
          <w:lang w:val="x-none"/>
        </w:rPr>
      </w:pPr>
      <w:r>
        <w:rPr>
          <w:rFonts w:ascii="Times New Roman" w:hAnsi="Times New Roman"/>
          <w:sz w:val="24"/>
          <w:szCs w:val="24"/>
          <w:lang w:val="x-none"/>
        </w:rPr>
        <w:tab/>
      </w:r>
    </w:p>
    <w:sectPr w:rsidR="003775D5">
      <w:pgSz w:w="11906" w:h="16838"/>
      <w:pgMar w:top="1417" w:right="1417" w:bottom="1417" w:left="1417" w:header="5669" w:footer="5669"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66E"/>
    <w:rsid w:val="00083CE7"/>
    <w:rsid w:val="001441BD"/>
    <w:rsid w:val="001C1B5F"/>
    <w:rsid w:val="00242ED3"/>
    <w:rsid w:val="002720D4"/>
    <w:rsid w:val="00320AE8"/>
    <w:rsid w:val="003775D5"/>
    <w:rsid w:val="003A1674"/>
    <w:rsid w:val="004078CD"/>
    <w:rsid w:val="00485B0A"/>
    <w:rsid w:val="004B3B29"/>
    <w:rsid w:val="006629BF"/>
    <w:rsid w:val="006751FF"/>
    <w:rsid w:val="007116F8"/>
    <w:rsid w:val="00734969"/>
    <w:rsid w:val="00794B6F"/>
    <w:rsid w:val="00905324"/>
    <w:rsid w:val="00D15669"/>
    <w:rsid w:val="00D44EDD"/>
    <w:rsid w:val="00D53C9E"/>
    <w:rsid w:val="00E1166E"/>
    <w:rsid w:val="00E31AE8"/>
    <w:rsid w:val="00E742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5477BA"/>
  <w14:defaultImageDpi w14:val="0"/>
  <w15:docId w15:val="{083C9EFE-4B9F-4681-9FBB-8E8EEAFB6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722</Words>
  <Characters>4260</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Obec Vesce</cp:lastModifiedBy>
  <cp:revision>2</cp:revision>
  <cp:lastPrinted>2021-04-30T09:08:00Z</cp:lastPrinted>
  <dcterms:created xsi:type="dcterms:W3CDTF">2026-02-02T10:34:00Z</dcterms:created>
  <dcterms:modified xsi:type="dcterms:W3CDTF">2026-02-02T10:34:00Z</dcterms:modified>
</cp:coreProperties>
</file>